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A3443" w14:textId="77777777" w:rsidR="00C21457" w:rsidRPr="00C21457" w:rsidRDefault="00C21457" w:rsidP="00C21457">
      <w:pPr>
        <w:shd w:val="clear" w:color="auto" w:fill="FFFFFF"/>
        <w:spacing w:after="0" w:line="240" w:lineRule="auto"/>
        <w:outlineLvl w:val="3"/>
        <w:rPr>
          <w:rFonts w:ascii="Roboto" w:eastAsia="Times New Roman" w:hAnsi="Roboto" w:cs="Times New Roman"/>
          <w:sz w:val="27"/>
          <w:szCs w:val="27"/>
          <w:lang w:val="en-GB" w:eastAsia="nl-NL"/>
        </w:rPr>
      </w:pPr>
      <w:r w:rsidRPr="00C21457">
        <w:rPr>
          <w:rFonts w:ascii="Roboto" w:eastAsia="Times New Roman" w:hAnsi="Roboto" w:cs="Times New Roman"/>
          <w:sz w:val="27"/>
          <w:szCs w:val="27"/>
          <w:lang w:val="en-GB" w:eastAsia="nl-NL"/>
        </w:rPr>
        <w:t>IEC 62443 Training: Cyber Security for Industrial Automation &amp; Control Systems (IACS)</w:t>
      </w:r>
    </w:p>
    <w:p w14:paraId="2C4BD22E" w14:textId="77777777" w:rsidR="00C21457" w:rsidRDefault="00C21457" w:rsidP="00C21457">
      <w:pPr>
        <w:shd w:val="clear" w:color="auto" w:fill="FFFFFF"/>
        <w:spacing w:after="45" w:line="240" w:lineRule="auto"/>
        <w:outlineLvl w:val="5"/>
        <w:rPr>
          <w:rFonts w:ascii="Roboto" w:eastAsia="Times New Roman" w:hAnsi="Roboto" w:cs="Times New Roman"/>
          <w:color w:val="323643"/>
          <w:sz w:val="24"/>
          <w:szCs w:val="24"/>
          <w:lang w:val="en-GB" w:eastAsia="nl-NL"/>
        </w:rPr>
      </w:pPr>
    </w:p>
    <w:p w14:paraId="6F83CA59" w14:textId="206DB880" w:rsidR="00C21457" w:rsidRPr="00C21457" w:rsidRDefault="00C21457" w:rsidP="00C21457">
      <w:pPr>
        <w:shd w:val="clear" w:color="auto" w:fill="FFFFFF"/>
        <w:spacing w:after="45" w:line="240" w:lineRule="auto"/>
        <w:jc w:val="both"/>
        <w:outlineLvl w:val="5"/>
        <w:rPr>
          <w:rFonts w:ascii="Roboto" w:eastAsia="Times New Roman" w:hAnsi="Roboto" w:cs="Times New Roman"/>
          <w:sz w:val="24"/>
          <w:szCs w:val="24"/>
          <w:lang w:val="en-GB" w:eastAsia="nl-NL"/>
        </w:rPr>
      </w:pPr>
      <w:r w:rsidRPr="00C21457">
        <w:rPr>
          <w:rFonts w:ascii="Roboto" w:eastAsia="Times New Roman" w:hAnsi="Roboto" w:cs="Times New Roman"/>
          <w:sz w:val="24"/>
          <w:szCs w:val="24"/>
          <w:lang w:val="en-GB" w:eastAsia="nl-NL"/>
        </w:rPr>
        <w:t>“Take control over your security risks with the IEC 62443”</w:t>
      </w:r>
    </w:p>
    <w:p w14:paraId="7DB60A3F" w14:textId="0E7D0182" w:rsidR="00C21457" w:rsidRDefault="00C21457" w:rsidP="00C21457">
      <w:pPr>
        <w:shd w:val="clear" w:color="auto" w:fill="FFFFFF"/>
        <w:spacing w:after="0" w:line="240" w:lineRule="auto"/>
        <w:jc w:val="both"/>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 xml:space="preserve">Er is een sterk groeiende behoefte aan ICS-professionals die kennis hebben van cybersecurity binnen technische of proces automatiseringsomgevingen. Om hierin te voorzien heeft Hudson </w:t>
      </w:r>
      <w:proofErr w:type="spellStart"/>
      <w:r w:rsidRPr="00C21457">
        <w:rPr>
          <w:rFonts w:ascii="Roboto" w:eastAsia="Times New Roman" w:hAnsi="Roboto" w:cs="Times New Roman"/>
          <w:color w:val="000000"/>
          <w:sz w:val="21"/>
          <w:szCs w:val="21"/>
          <w:lang w:eastAsia="nl-NL"/>
        </w:rPr>
        <w:t>Cybertec</w:t>
      </w:r>
      <w:proofErr w:type="spellEnd"/>
      <w:r w:rsidRPr="00C21457">
        <w:rPr>
          <w:rFonts w:ascii="Roboto" w:eastAsia="Times New Roman" w:hAnsi="Roboto" w:cs="Times New Roman"/>
          <w:color w:val="000000"/>
          <w:sz w:val="21"/>
          <w:szCs w:val="21"/>
          <w:lang w:eastAsia="nl-NL"/>
        </w:rPr>
        <w:t xml:space="preserve"> i.s.m. het Nederlands Normalisatie Instituut een complete cybersecuritytraining ontwikkeld voor iedereen die betrokken is bij productie- en procesinstallaties, gebouw gebonden installaties,</w:t>
      </w:r>
      <w:r>
        <w:rPr>
          <w:rFonts w:ascii="Roboto" w:eastAsia="Times New Roman" w:hAnsi="Roboto" w:cs="Times New Roman"/>
          <w:color w:val="000000"/>
          <w:sz w:val="21"/>
          <w:szCs w:val="21"/>
          <w:lang w:eastAsia="nl-NL"/>
        </w:rPr>
        <w:t xml:space="preserve"> </w:t>
      </w:r>
      <w:r w:rsidRPr="00C21457">
        <w:rPr>
          <w:rFonts w:ascii="Roboto" w:eastAsia="Times New Roman" w:hAnsi="Roboto" w:cs="Times New Roman"/>
          <w:color w:val="000000"/>
          <w:sz w:val="21"/>
          <w:szCs w:val="21"/>
          <w:lang w:eastAsia="nl-NL"/>
        </w:rPr>
        <w:t>zoals</w:t>
      </w:r>
      <w:r>
        <w:rPr>
          <w:rFonts w:ascii="Roboto" w:eastAsia="Times New Roman" w:hAnsi="Roboto" w:cs="Times New Roman"/>
          <w:color w:val="323643"/>
          <w:sz w:val="27"/>
          <w:szCs w:val="27"/>
          <w:lang w:eastAsia="nl-NL"/>
        </w:rPr>
        <w:t xml:space="preserve"> </w:t>
      </w:r>
      <w:r w:rsidRPr="00C21457">
        <w:rPr>
          <w:rFonts w:ascii="Roboto" w:eastAsia="Times New Roman" w:hAnsi="Roboto" w:cs="Times New Roman"/>
          <w:color w:val="000000"/>
          <w:sz w:val="21"/>
          <w:szCs w:val="21"/>
          <w:lang w:eastAsia="nl-NL"/>
        </w:rPr>
        <w:t xml:space="preserve">gebouwbeheersystemen, HVAC, toegangscontrole, CCTV en inbraakbeveiligingssystemen. Deze training is bij uitstek ook interessant voor iedereen die interesse heeft, of betrokken is bij de ontwikkelingen rondom Smart </w:t>
      </w:r>
      <w:proofErr w:type="spellStart"/>
      <w:r w:rsidRPr="00C21457">
        <w:rPr>
          <w:rFonts w:ascii="Roboto" w:eastAsia="Times New Roman" w:hAnsi="Roboto" w:cs="Times New Roman"/>
          <w:color w:val="000000"/>
          <w:sz w:val="21"/>
          <w:szCs w:val="21"/>
          <w:lang w:eastAsia="nl-NL"/>
        </w:rPr>
        <w:t>Industry</w:t>
      </w:r>
      <w:proofErr w:type="spellEnd"/>
      <w:r w:rsidRPr="00C21457">
        <w:rPr>
          <w:rFonts w:ascii="Roboto" w:eastAsia="Times New Roman" w:hAnsi="Roboto" w:cs="Times New Roman"/>
          <w:color w:val="000000"/>
          <w:sz w:val="21"/>
          <w:szCs w:val="21"/>
          <w:lang w:eastAsia="nl-NL"/>
        </w:rPr>
        <w:t xml:space="preserve">, </w:t>
      </w:r>
      <w:proofErr w:type="spellStart"/>
      <w:r w:rsidRPr="00C21457">
        <w:rPr>
          <w:rFonts w:ascii="Roboto" w:eastAsia="Times New Roman" w:hAnsi="Roboto" w:cs="Times New Roman"/>
          <w:color w:val="000000"/>
          <w:sz w:val="21"/>
          <w:szCs w:val="21"/>
          <w:lang w:eastAsia="nl-NL"/>
        </w:rPr>
        <w:t>Industry</w:t>
      </w:r>
      <w:proofErr w:type="spellEnd"/>
      <w:r w:rsidRPr="00C21457">
        <w:rPr>
          <w:rFonts w:ascii="Roboto" w:eastAsia="Times New Roman" w:hAnsi="Roboto" w:cs="Times New Roman"/>
          <w:color w:val="000000"/>
          <w:sz w:val="21"/>
          <w:szCs w:val="21"/>
          <w:lang w:eastAsia="nl-NL"/>
        </w:rPr>
        <w:t xml:space="preserve"> 4.0, Smart </w:t>
      </w:r>
      <w:proofErr w:type="spellStart"/>
      <w:r w:rsidRPr="00C21457">
        <w:rPr>
          <w:rFonts w:ascii="Roboto" w:eastAsia="Times New Roman" w:hAnsi="Roboto" w:cs="Times New Roman"/>
          <w:color w:val="000000"/>
          <w:sz w:val="21"/>
          <w:szCs w:val="21"/>
          <w:lang w:eastAsia="nl-NL"/>
        </w:rPr>
        <w:t>Cities</w:t>
      </w:r>
      <w:proofErr w:type="spellEnd"/>
      <w:r w:rsidRPr="00C21457">
        <w:rPr>
          <w:rFonts w:ascii="Roboto" w:eastAsia="Times New Roman" w:hAnsi="Roboto" w:cs="Times New Roman"/>
          <w:color w:val="000000"/>
          <w:sz w:val="21"/>
          <w:szCs w:val="21"/>
          <w:lang w:eastAsia="nl-NL"/>
        </w:rPr>
        <w:t xml:space="preserve">, </w:t>
      </w:r>
      <w:proofErr w:type="spellStart"/>
      <w:r w:rsidRPr="00C21457">
        <w:rPr>
          <w:rFonts w:ascii="Roboto" w:eastAsia="Times New Roman" w:hAnsi="Roboto" w:cs="Times New Roman"/>
          <w:color w:val="000000"/>
          <w:sz w:val="21"/>
          <w:szCs w:val="21"/>
          <w:lang w:eastAsia="nl-NL"/>
        </w:rPr>
        <w:t>IoT</w:t>
      </w:r>
      <w:proofErr w:type="spellEnd"/>
      <w:r w:rsidRPr="00C21457">
        <w:rPr>
          <w:rFonts w:ascii="Roboto" w:eastAsia="Times New Roman" w:hAnsi="Roboto" w:cs="Times New Roman"/>
          <w:color w:val="000000"/>
          <w:sz w:val="21"/>
          <w:szCs w:val="21"/>
          <w:lang w:eastAsia="nl-NL"/>
        </w:rPr>
        <w:t xml:space="preserve"> of </w:t>
      </w:r>
      <w:proofErr w:type="spellStart"/>
      <w:r w:rsidRPr="00C21457">
        <w:rPr>
          <w:rFonts w:ascii="Roboto" w:eastAsia="Times New Roman" w:hAnsi="Roboto" w:cs="Times New Roman"/>
          <w:color w:val="000000"/>
          <w:sz w:val="21"/>
          <w:szCs w:val="21"/>
          <w:lang w:eastAsia="nl-NL"/>
        </w:rPr>
        <w:t>IIoT</w:t>
      </w:r>
      <w:proofErr w:type="spellEnd"/>
      <w:r w:rsidRPr="00C21457">
        <w:rPr>
          <w:rFonts w:ascii="Roboto" w:eastAsia="Times New Roman" w:hAnsi="Roboto" w:cs="Times New Roman"/>
          <w:color w:val="000000"/>
          <w:sz w:val="21"/>
          <w:szCs w:val="21"/>
          <w:lang w:eastAsia="nl-NL"/>
        </w:rPr>
        <w:t xml:space="preserve"> (Industrial Internet of </w:t>
      </w:r>
      <w:proofErr w:type="spellStart"/>
      <w:r w:rsidRPr="00C21457">
        <w:rPr>
          <w:rFonts w:ascii="Roboto" w:eastAsia="Times New Roman" w:hAnsi="Roboto" w:cs="Times New Roman"/>
          <w:color w:val="000000"/>
          <w:sz w:val="21"/>
          <w:szCs w:val="21"/>
          <w:lang w:eastAsia="nl-NL"/>
        </w:rPr>
        <w:t>Things</w:t>
      </w:r>
      <w:proofErr w:type="spellEnd"/>
      <w:r w:rsidRPr="00C21457">
        <w:rPr>
          <w:rFonts w:ascii="Roboto" w:eastAsia="Times New Roman" w:hAnsi="Roboto" w:cs="Times New Roman"/>
          <w:color w:val="000000"/>
          <w:sz w:val="21"/>
          <w:szCs w:val="21"/>
          <w:lang w:eastAsia="nl-NL"/>
        </w:rPr>
        <w:t>).</w:t>
      </w:r>
    </w:p>
    <w:p w14:paraId="6CAF8E3F" w14:textId="77777777" w:rsidR="00C21457" w:rsidRPr="00C21457" w:rsidRDefault="00C21457" w:rsidP="00C21457">
      <w:pPr>
        <w:shd w:val="clear" w:color="auto" w:fill="FFFFFF"/>
        <w:spacing w:after="0" w:line="240" w:lineRule="auto"/>
        <w:jc w:val="both"/>
        <w:rPr>
          <w:rFonts w:ascii="Roboto" w:eastAsia="Times New Roman" w:hAnsi="Roboto" w:cs="Times New Roman"/>
          <w:color w:val="000000"/>
          <w:sz w:val="21"/>
          <w:szCs w:val="21"/>
          <w:lang w:eastAsia="nl-NL"/>
        </w:rPr>
      </w:pPr>
    </w:p>
    <w:p w14:paraId="4BB40DFE" w14:textId="77777777" w:rsidR="00C21457" w:rsidRPr="00C21457" w:rsidRDefault="00C21457" w:rsidP="00C21457">
      <w:pPr>
        <w:shd w:val="clear" w:color="auto" w:fill="FFFFFF"/>
        <w:spacing w:after="300" w:line="240" w:lineRule="auto"/>
        <w:jc w:val="both"/>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Tijdens het driedaagse programma raakt u bekend met relevante cybersecurity terminologie, krijgt u een uitstekend begrip van de IEC 62443 norm en leert u uw nieuwe kennis en vaardigheden toe te passen binnen de praktijk van uw eigen organisatie. De training wordt gegeven in het Nederlands en het trainingsmateriaal is in het Engels.</w:t>
      </w:r>
    </w:p>
    <w:p w14:paraId="46754849" w14:textId="037F74B4" w:rsidR="003464F0" w:rsidRDefault="003464F0" w:rsidP="00D039F6">
      <w:pPr>
        <w:rPr>
          <w:rFonts w:cstheme="minorHAnsi"/>
          <w:sz w:val="24"/>
          <w:szCs w:val="24"/>
        </w:rPr>
      </w:pPr>
    </w:p>
    <w:p w14:paraId="4BACC8C6" w14:textId="71F41170" w:rsidR="007C48AD" w:rsidRPr="007C48AD" w:rsidRDefault="00C21457" w:rsidP="00D039F6">
      <w:pPr>
        <w:rPr>
          <w:rFonts w:cstheme="minorHAnsi"/>
          <w:b/>
          <w:bCs/>
          <w:sz w:val="24"/>
          <w:szCs w:val="24"/>
        </w:rPr>
      </w:pPr>
      <w:r>
        <w:rPr>
          <w:rFonts w:ascii="Roboto" w:hAnsi="Roboto"/>
          <w:noProof/>
          <w:color w:val="000000"/>
          <w:sz w:val="21"/>
          <w:szCs w:val="21"/>
          <w:shd w:val="clear" w:color="auto" w:fill="FFFFFF"/>
        </w:rPr>
        <w:drawing>
          <wp:anchor distT="0" distB="0" distL="114300" distR="114300" simplePos="0" relativeHeight="251662336" behindDoc="0" locked="0" layoutInCell="1" allowOverlap="1" wp14:anchorId="5CFD5264" wp14:editId="40EA1D96">
            <wp:simplePos x="0" y="0"/>
            <wp:positionH relativeFrom="margin">
              <wp:align>left</wp:align>
            </wp:positionH>
            <wp:positionV relativeFrom="paragraph">
              <wp:posOffset>295275</wp:posOffset>
            </wp:positionV>
            <wp:extent cx="2790825" cy="1696085"/>
            <wp:effectExtent l="0" t="0" r="0" b="0"/>
            <wp:wrapSquare wrapText="bothSides"/>
            <wp:docPr id="9" name="Afbeelding 9"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persoon&#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797496" cy="1700439"/>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24"/>
          <w:szCs w:val="24"/>
        </w:rPr>
        <w:t>Doelgroep</w:t>
      </w:r>
    </w:p>
    <w:p w14:paraId="6A6B5CB5" w14:textId="54E50B6C" w:rsidR="007C48AD" w:rsidRPr="007C48AD" w:rsidRDefault="00C21457" w:rsidP="00C21457">
      <w:pPr>
        <w:jc w:val="both"/>
        <w:rPr>
          <w:rFonts w:cstheme="minorHAnsi"/>
          <w:sz w:val="24"/>
          <w:szCs w:val="24"/>
        </w:rPr>
      </w:pPr>
      <w:r>
        <w:rPr>
          <w:rFonts w:ascii="Roboto" w:hAnsi="Roboto"/>
          <w:color w:val="000000"/>
          <w:sz w:val="21"/>
          <w:szCs w:val="21"/>
          <w:shd w:val="clear" w:color="auto" w:fill="FFFFFF"/>
        </w:rPr>
        <w:t>Deze laagdrempelige training is bedoeld voor het bijscholen van medewerkers bij alle bedrijven die beschikken over Industrial Automation &amp; Control Systems voor bijvoorbeeld procescontrole of productieautomatisering, dan wel hiervoor dienstverlening aanbieden. Of uw mensen nu een IT-achtergrond hebben, als engineer of operator werkzaam zijn, verantwoordelijk zijn voor security, of op een andere manier te maken hebben met Industrial Automation &amp; Control Systems binnen uw organisatie, deze training is speciaal voor hen bedoeld. De training heeft sessies voor eindgebruikers en voor System Integrators.</w:t>
      </w:r>
    </w:p>
    <w:p w14:paraId="3A4D5C42" w14:textId="47149373" w:rsidR="00D60DDB" w:rsidRDefault="00D60DDB">
      <w:pPr>
        <w:spacing w:after="200" w:line="276" w:lineRule="auto"/>
        <w:rPr>
          <w:b/>
          <w:bCs/>
          <w:sz w:val="24"/>
          <w:szCs w:val="24"/>
        </w:rPr>
      </w:pPr>
    </w:p>
    <w:p w14:paraId="1DDE23BB" w14:textId="7C6DFDBD" w:rsidR="003464F0" w:rsidRPr="00C21457" w:rsidRDefault="00C21457" w:rsidP="007C48AD">
      <w:pPr>
        <w:rPr>
          <w:b/>
          <w:bCs/>
          <w:sz w:val="24"/>
          <w:szCs w:val="24"/>
        </w:rPr>
      </w:pPr>
      <w:r w:rsidRPr="00C21457">
        <w:rPr>
          <w:b/>
          <w:bCs/>
          <w:sz w:val="24"/>
          <w:szCs w:val="24"/>
        </w:rPr>
        <w:t>Examen</w:t>
      </w:r>
    </w:p>
    <w:p w14:paraId="4F975DD8" w14:textId="56777771" w:rsidR="00C21457" w:rsidRPr="00C21457" w:rsidRDefault="00C21457" w:rsidP="00C21457">
      <w:pPr>
        <w:spacing w:after="300" w:line="240" w:lineRule="auto"/>
        <w:jc w:val="both"/>
        <w:rPr>
          <w:rFonts w:ascii="Roboto" w:eastAsia="Times New Roman" w:hAnsi="Roboto" w:cs="Times New Roman"/>
          <w:color w:val="000000"/>
          <w:sz w:val="21"/>
          <w:szCs w:val="21"/>
          <w:lang w:eastAsia="nl-NL"/>
        </w:rPr>
      </w:pPr>
      <w:r>
        <w:rPr>
          <w:rFonts w:ascii="Roboto" w:eastAsia="Times New Roman" w:hAnsi="Roboto" w:cs="Times New Roman"/>
          <w:noProof/>
          <w:color w:val="000000"/>
          <w:sz w:val="21"/>
          <w:szCs w:val="21"/>
          <w:lang w:eastAsia="nl-NL"/>
        </w:rPr>
        <w:drawing>
          <wp:anchor distT="0" distB="0" distL="114300" distR="114300" simplePos="0" relativeHeight="251661312" behindDoc="0" locked="0" layoutInCell="1" allowOverlap="1" wp14:anchorId="2E9E0B18" wp14:editId="44EEB634">
            <wp:simplePos x="0" y="0"/>
            <wp:positionH relativeFrom="column">
              <wp:posOffset>3995420</wp:posOffset>
            </wp:positionH>
            <wp:positionV relativeFrom="paragraph">
              <wp:posOffset>10795</wp:posOffset>
            </wp:positionV>
            <wp:extent cx="1524000" cy="91313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913130"/>
                    </a:xfrm>
                    <a:prstGeom prst="rect">
                      <a:avLst/>
                    </a:prstGeom>
                  </pic:spPr>
                </pic:pic>
              </a:graphicData>
            </a:graphic>
            <wp14:sizeRelH relativeFrom="margin">
              <wp14:pctWidth>0</wp14:pctWidth>
            </wp14:sizeRelH>
            <wp14:sizeRelV relativeFrom="margin">
              <wp14:pctHeight>0</wp14:pctHeight>
            </wp14:sizeRelV>
          </wp:anchor>
        </w:drawing>
      </w:r>
      <w:r w:rsidRPr="00C21457">
        <w:rPr>
          <w:rFonts w:ascii="Roboto" w:eastAsia="Times New Roman" w:hAnsi="Roboto" w:cs="Times New Roman"/>
          <w:color w:val="000000"/>
          <w:sz w:val="21"/>
          <w:szCs w:val="21"/>
          <w:lang w:eastAsia="nl-NL"/>
        </w:rPr>
        <w:t>De training is geheel voorbereid op de actuele EU-richtlijnen en aankomende wetgeving omtrent het binnen de organisatie aantoonbaar bezitten van cybersecurity kennis voor het technische domein. Elke deelnemer krijgt na het doorlopen van de volledige drie dagen een officieel certificaat van deelname.</w:t>
      </w:r>
    </w:p>
    <w:p w14:paraId="7CF7F697" w14:textId="77777777" w:rsidR="00C21457" w:rsidRPr="00C21457" w:rsidRDefault="00C21457" w:rsidP="00C21457">
      <w:pPr>
        <w:spacing w:after="300" w:line="240" w:lineRule="auto"/>
        <w:jc w:val="both"/>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 xml:space="preserve">Bij het Nederlands Normalisatie Instituut (NEN) kunt u een IEC 62443 cyber security examen afleggen. Wanneer u slaagt, ontvangt u van de NEN het certificaat ‘IEC 62443 Security Professional Industrial Automation </w:t>
      </w:r>
      <w:proofErr w:type="spellStart"/>
      <w:r w:rsidRPr="00C21457">
        <w:rPr>
          <w:rFonts w:ascii="Roboto" w:eastAsia="Times New Roman" w:hAnsi="Roboto" w:cs="Times New Roman"/>
          <w:color w:val="000000"/>
          <w:sz w:val="21"/>
          <w:szCs w:val="21"/>
          <w:lang w:eastAsia="nl-NL"/>
        </w:rPr>
        <w:t>and</w:t>
      </w:r>
      <w:proofErr w:type="spellEnd"/>
      <w:r w:rsidRPr="00C21457">
        <w:rPr>
          <w:rFonts w:ascii="Roboto" w:eastAsia="Times New Roman" w:hAnsi="Roboto" w:cs="Times New Roman"/>
          <w:color w:val="000000"/>
          <w:sz w:val="21"/>
          <w:szCs w:val="21"/>
          <w:lang w:eastAsia="nl-NL"/>
        </w:rPr>
        <w:t xml:space="preserve"> Control Systems’ waarmee u kunt aantonen dat u over voldoende kennis beschikt van cybersecurity in een IACS-omgeving om een beleid te kunnen opzetten en </w:t>
      </w:r>
      <w:r w:rsidRPr="00C21457">
        <w:rPr>
          <w:rFonts w:ascii="Roboto" w:eastAsia="Times New Roman" w:hAnsi="Roboto" w:cs="Times New Roman"/>
          <w:color w:val="000000"/>
          <w:sz w:val="21"/>
          <w:szCs w:val="21"/>
          <w:lang w:eastAsia="nl-NL"/>
        </w:rPr>
        <w:lastRenderedPageBreak/>
        <w:t>implementeren in overeenstemming met IEC 62443 en Europese regelgeving (</w:t>
      </w:r>
      <w:hyperlink r:id="rId10" w:tgtFrame="_blank" w:history="1">
        <w:r w:rsidRPr="00C21457">
          <w:rPr>
            <w:rFonts w:ascii="Roboto" w:eastAsia="Times New Roman" w:hAnsi="Roboto" w:cs="Times New Roman"/>
            <w:color w:val="DE2417"/>
            <w:sz w:val="21"/>
            <w:szCs w:val="21"/>
            <w:u w:val="single"/>
            <w:lang w:eastAsia="nl-NL"/>
          </w:rPr>
          <w:t>NIS</w:t>
        </w:r>
      </w:hyperlink>
      <w:r w:rsidRPr="00C21457">
        <w:rPr>
          <w:rFonts w:ascii="Roboto" w:eastAsia="Times New Roman" w:hAnsi="Roboto" w:cs="Times New Roman"/>
          <w:color w:val="000000"/>
          <w:sz w:val="21"/>
          <w:szCs w:val="21"/>
          <w:lang w:eastAsia="nl-NL"/>
        </w:rPr>
        <w:t>). Net zoals de training kent ook het examen twee varianten, die voor eindgebruikers en die voor System Integrators.</w:t>
      </w:r>
    </w:p>
    <w:p w14:paraId="3DEA0A20" w14:textId="569354A6" w:rsidR="00927112" w:rsidRDefault="00927112" w:rsidP="007C48AD"/>
    <w:p w14:paraId="6D235B23" w14:textId="2A4C296B" w:rsidR="00927112" w:rsidRPr="00927112" w:rsidRDefault="00C21457" w:rsidP="007C48AD">
      <w:pPr>
        <w:rPr>
          <w:b/>
          <w:bCs/>
          <w:sz w:val="24"/>
          <w:szCs w:val="24"/>
        </w:rPr>
      </w:pPr>
      <w:r>
        <w:rPr>
          <w:b/>
          <w:bCs/>
          <w:sz w:val="24"/>
          <w:szCs w:val="24"/>
        </w:rPr>
        <w:t>Voordelen</w:t>
      </w:r>
    </w:p>
    <w:p w14:paraId="3C08FB15" w14:textId="77777777" w:rsidR="00C21457" w:rsidRPr="00C21457" w:rsidRDefault="00C21457" w:rsidP="00C21457">
      <w:pPr>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Alle voordelen op een rij:</w:t>
      </w:r>
    </w:p>
    <w:p w14:paraId="3F95251A" w14:textId="77777777" w:rsidR="00C21457" w:rsidRPr="00C21457" w:rsidRDefault="00C21457" w:rsidP="00C21457">
      <w:pPr>
        <w:numPr>
          <w:ilvl w:val="0"/>
          <w:numId w:val="4"/>
        </w:numPr>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Zeer toegankelijke training, ongeacht het kennisniveau vooral m.b.t. security van uw primaire processen</w:t>
      </w:r>
    </w:p>
    <w:p w14:paraId="57BD336E" w14:textId="77777777" w:rsidR="00C21457" w:rsidRPr="00C21457" w:rsidRDefault="00C21457" w:rsidP="00C21457">
      <w:pPr>
        <w:numPr>
          <w:ilvl w:val="0"/>
          <w:numId w:val="4"/>
        </w:numPr>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Effectieve kennisverrijking voor meerdere personen tegelijk</w:t>
      </w:r>
    </w:p>
    <w:p w14:paraId="106AECC3" w14:textId="77777777" w:rsidR="00C21457" w:rsidRPr="00C21457" w:rsidRDefault="00C21457" w:rsidP="00C21457">
      <w:pPr>
        <w:numPr>
          <w:ilvl w:val="0"/>
          <w:numId w:val="4"/>
        </w:numPr>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U doet praktische kennis op die u meteen kunt gebruiken</w:t>
      </w:r>
    </w:p>
    <w:p w14:paraId="7109BA98" w14:textId="77777777" w:rsidR="00C21457" w:rsidRPr="00C21457" w:rsidRDefault="00C21457" w:rsidP="00C21457">
      <w:pPr>
        <w:numPr>
          <w:ilvl w:val="0"/>
          <w:numId w:val="4"/>
        </w:numPr>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Met de training legt u een solide basis voor het managen van cybersecurity binnen uw organisatie</w:t>
      </w:r>
    </w:p>
    <w:p w14:paraId="5CDEA7DB" w14:textId="77777777" w:rsidR="007C48AD" w:rsidRPr="007C48AD" w:rsidRDefault="007C48AD" w:rsidP="007C48AD"/>
    <w:p w14:paraId="1630ABB7" w14:textId="112B673D" w:rsidR="003464F0" w:rsidRDefault="00C21457" w:rsidP="007C48AD">
      <w:pPr>
        <w:rPr>
          <w:b/>
          <w:bCs/>
          <w:noProof/>
          <w:sz w:val="24"/>
          <w:szCs w:val="24"/>
        </w:rPr>
      </w:pPr>
      <w:r>
        <w:rPr>
          <w:b/>
          <w:bCs/>
          <w:noProof/>
          <w:sz w:val="24"/>
          <w:szCs w:val="24"/>
        </w:rPr>
        <w:t>Wie gingen u voor?</w:t>
      </w:r>
    </w:p>
    <w:p w14:paraId="492441F6" w14:textId="4B3470A3" w:rsidR="00C21457" w:rsidRDefault="00C21457" w:rsidP="007C48AD">
      <w:pPr>
        <w:rPr>
          <w:b/>
          <w:bCs/>
          <w:sz w:val="24"/>
          <w:szCs w:val="24"/>
        </w:rPr>
      </w:pPr>
      <w:r>
        <w:rPr>
          <w:b/>
          <w:bCs/>
          <w:noProof/>
          <w:sz w:val="24"/>
          <w:szCs w:val="24"/>
        </w:rPr>
        <w:drawing>
          <wp:inline distT="0" distB="0" distL="0" distR="0" wp14:anchorId="1DC1B5CE" wp14:editId="21A47FD8">
            <wp:extent cx="2857500" cy="1905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1">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r>
        <w:rPr>
          <w:b/>
          <w:bCs/>
          <w:noProof/>
          <w:sz w:val="24"/>
          <w:szCs w:val="24"/>
        </w:rPr>
        <w:drawing>
          <wp:inline distT="0" distB="0" distL="0" distR="0" wp14:anchorId="300F2284" wp14:editId="3EC932D9">
            <wp:extent cx="2857899" cy="1905266"/>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2">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5BE16C45" wp14:editId="47B07D35">
            <wp:extent cx="2857899" cy="1905266"/>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3">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5A5D500F" wp14:editId="58C033F1">
            <wp:extent cx="2857899" cy="1905266"/>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4">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lastRenderedPageBreak/>
        <w:drawing>
          <wp:inline distT="0" distB="0" distL="0" distR="0" wp14:anchorId="59D22217" wp14:editId="60958EA6">
            <wp:extent cx="2857899" cy="1905266"/>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5">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1A0CB7C8" wp14:editId="648E57EF">
            <wp:extent cx="2857500" cy="19050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pic:cNvPicPr/>
                  </pic:nvPicPr>
                  <pic:blipFill>
                    <a:blip r:embed="rId16">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r>
        <w:rPr>
          <w:b/>
          <w:bCs/>
          <w:noProof/>
          <w:sz w:val="24"/>
          <w:szCs w:val="24"/>
        </w:rPr>
        <w:drawing>
          <wp:inline distT="0" distB="0" distL="0" distR="0" wp14:anchorId="0458CCC6" wp14:editId="43D05FAA">
            <wp:extent cx="2857899" cy="1905266"/>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pic:cNvPicPr/>
                  </pic:nvPicPr>
                  <pic:blipFill>
                    <a:blip r:embed="rId17">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429A90DA" wp14:editId="2BF2CF8E">
            <wp:extent cx="2857899" cy="1905266"/>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pic:nvPicPr>
                  <pic:blipFill>
                    <a:blip r:embed="rId18">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276A7150" wp14:editId="1D11496A">
            <wp:extent cx="2857899" cy="1905266"/>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pic:cNvPicPr/>
                  </pic:nvPicPr>
                  <pic:blipFill>
                    <a:blip r:embed="rId19">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25DD9C12" wp14:editId="3B3A1E48">
            <wp:extent cx="2857899" cy="1905266"/>
            <wp:effectExtent l="0" t="0" r="0" b="0"/>
            <wp:docPr id="27" name="Afbeelding 2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tekst&#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36D3CFE4" wp14:editId="3FA88187">
            <wp:extent cx="2857500" cy="19050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21">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r>
        <w:rPr>
          <w:b/>
          <w:bCs/>
          <w:noProof/>
          <w:sz w:val="24"/>
          <w:szCs w:val="24"/>
        </w:rPr>
        <w:drawing>
          <wp:inline distT="0" distB="0" distL="0" distR="0" wp14:anchorId="26499F5C" wp14:editId="3E7DFBEC">
            <wp:extent cx="2857500" cy="190500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pic:cNvPicPr/>
                  </pic:nvPicPr>
                  <pic:blipFill>
                    <a:blip r:embed="rId22">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r>
        <w:rPr>
          <w:b/>
          <w:bCs/>
          <w:noProof/>
          <w:sz w:val="24"/>
          <w:szCs w:val="24"/>
        </w:rPr>
        <w:lastRenderedPageBreak/>
        <w:drawing>
          <wp:inline distT="0" distB="0" distL="0" distR="0" wp14:anchorId="46BF009A" wp14:editId="02366B73">
            <wp:extent cx="2857899" cy="1905266"/>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pic:nvPicPr>
                  <pic:blipFill>
                    <a:blip r:embed="rId23">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239FE397" wp14:editId="7CC4BEAA">
            <wp:extent cx="2857899" cy="1905266"/>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pic:cNvPicPr/>
                  </pic:nvPicPr>
                  <pic:blipFill>
                    <a:blip r:embed="rId24">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0E3F691B" wp14:editId="22D38030">
            <wp:extent cx="2857899" cy="1905266"/>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pic:cNvPicPr/>
                  </pic:nvPicPr>
                  <pic:blipFill>
                    <a:blip r:embed="rId25">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5C241591" wp14:editId="26E988BB">
            <wp:extent cx="2857899" cy="1905266"/>
            <wp:effectExtent l="0" t="0" r="0" b="0"/>
            <wp:docPr id="34" name="Afbeelding 3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tekst&#10;&#10;Automatisch gegenereerde beschrijving"/>
                    <pic:cNvPicPr/>
                  </pic:nvPicPr>
                  <pic:blipFill>
                    <a:blip r:embed="rId26">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1E9CE86E" wp14:editId="682F38DC">
            <wp:extent cx="2857899" cy="1905266"/>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pic:cNvPicPr/>
                  </pic:nvPicPr>
                  <pic:blipFill>
                    <a:blip r:embed="rId27">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2DE33CBF" wp14:editId="76A54256">
            <wp:extent cx="2857899" cy="1905266"/>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pic:nvPicPr>
                  <pic:blipFill>
                    <a:blip r:embed="rId28">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lastRenderedPageBreak/>
        <w:drawing>
          <wp:inline distT="0" distB="0" distL="0" distR="0" wp14:anchorId="759460F9" wp14:editId="3CEEC518">
            <wp:extent cx="2857899" cy="1905266"/>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37"/>
                    <pic:cNvPicPr/>
                  </pic:nvPicPr>
                  <pic:blipFill>
                    <a:blip r:embed="rId29">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1FF79D7B" wp14:editId="4A0C4D8F">
            <wp:extent cx="2857899" cy="1905266"/>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fbeelding 38"/>
                    <pic:cNvPicPr/>
                  </pic:nvPicPr>
                  <pic:blipFill>
                    <a:blip r:embed="rId30">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inline>
        </w:drawing>
      </w:r>
      <w:r>
        <w:rPr>
          <w:b/>
          <w:bCs/>
          <w:noProof/>
          <w:sz w:val="24"/>
          <w:szCs w:val="24"/>
        </w:rPr>
        <w:drawing>
          <wp:inline distT="0" distB="0" distL="0" distR="0" wp14:anchorId="151FAEA8" wp14:editId="50F97C58">
            <wp:extent cx="2857500" cy="1438275"/>
            <wp:effectExtent l="0" t="0" r="0"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fbeelding 40"/>
                    <pic:cNvPicPr/>
                  </pic:nvPicPr>
                  <pic:blipFill>
                    <a:blip r:embed="rId31">
                      <a:extLst>
                        <a:ext uri="{28A0092B-C50C-407E-A947-70E740481C1C}">
                          <a14:useLocalDpi xmlns:a14="http://schemas.microsoft.com/office/drawing/2010/main" val="0"/>
                        </a:ext>
                      </a:extLst>
                    </a:blip>
                    <a:stretch>
                      <a:fillRect/>
                    </a:stretch>
                  </pic:blipFill>
                  <pic:spPr>
                    <a:xfrm>
                      <a:off x="0" y="0"/>
                      <a:ext cx="2857919" cy="1438486"/>
                    </a:xfrm>
                    <a:prstGeom prst="rect">
                      <a:avLst/>
                    </a:prstGeom>
                  </pic:spPr>
                </pic:pic>
              </a:graphicData>
            </a:graphic>
          </wp:inline>
        </w:drawing>
      </w:r>
    </w:p>
    <w:p w14:paraId="06C52319" w14:textId="77777777" w:rsidR="00C21457" w:rsidRPr="00C21457" w:rsidRDefault="00C21457" w:rsidP="00C21457">
      <w:pPr>
        <w:shd w:val="clear" w:color="auto" w:fill="FFFFFF"/>
        <w:spacing w:after="0" w:line="240" w:lineRule="auto"/>
        <w:outlineLvl w:val="2"/>
        <w:rPr>
          <w:rFonts w:ascii="Roboto" w:eastAsia="Times New Roman" w:hAnsi="Roboto" w:cs="Times New Roman"/>
          <w:b/>
          <w:bCs/>
          <w:color w:val="323643"/>
          <w:sz w:val="33"/>
          <w:szCs w:val="33"/>
          <w:lang w:eastAsia="nl-NL"/>
        </w:rPr>
      </w:pPr>
      <w:r w:rsidRPr="00C21457">
        <w:rPr>
          <w:rFonts w:ascii="Roboto" w:eastAsia="Times New Roman" w:hAnsi="Roboto" w:cs="Times New Roman"/>
          <w:b/>
          <w:bCs/>
          <w:color w:val="323643"/>
          <w:sz w:val="33"/>
          <w:szCs w:val="33"/>
          <w:lang w:eastAsia="nl-NL"/>
        </w:rPr>
        <w:t>IEC 62443 Programma</w:t>
      </w:r>
    </w:p>
    <w:p w14:paraId="00726697" w14:textId="77777777" w:rsidR="00C21457" w:rsidRDefault="00C21457" w:rsidP="00C21457">
      <w:pPr>
        <w:pStyle w:val="Normaalweb"/>
        <w:shd w:val="clear" w:color="auto" w:fill="FFFFFF"/>
        <w:spacing w:before="0" w:beforeAutospacing="0" w:after="300" w:afterAutospacing="0"/>
        <w:rPr>
          <w:rFonts w:ascii="Roboto" w:hAnsi="Roboto"/>
          <w:color w:val="000000"/>
          <w:sz w:val="21"/>
          <w:szCs w:val="21"/>
          <w:lang w:eastAsia="nl-NL"/>
        </w:rPr>
      </w:pPr>
      <w:r>
        <w:rPr>
          <w:rFonts w:ascii="Roboto" w:hAnsi="Roboto"/>
          <w:color w:val="000000"/>
          <w:sz w:val="21"/>
          <w:szCs w:val="21"/>
        </w:rPr>
        <w:t>Het onderstaande overzicht toont de onderwerpen die tijdens deze training behandeld worden. De laatste dag van de training vindt een splitsing plaats tussen de eindgebruikers en System Integrators.</w:t>
      </w:r>
    </w:p>
    <w:p w14:paraId="0F9F6EF1" w14:textId="6A5106E5" w:rsidR="0063005F" w:rsidRDefault="00C21457" w:rsidP="0063005F">
      <w:pPr>
        <w:pStyle w:val="Normaalweb"/>
        <w:shd w:val="clear" w:color="auto" w:fill="FFFFFF"/>
        <w:spacing w:before="0" w:beforeAutospacing="0" w:after="300" w:afterAutospacing="0"/>
        <w:rPr>
          <w:rFonts w:asciiTheme="minorHAnsi" w:hAnsiTheme="minorHAnsi" w:cstheme="minorHAnsi"/>
          <w:color w:val="000000"/>
          <w:sz w:val="22"/>
          <w:szCs w:val="22"/>
        </w:rPr>
      </w:pPr>
      <w:r>
        <w:rPr>
          <w:rFonts w:asciiTheme="minorHAnsi" w:hAnsiTheme="minorHAnsi" w:cstheme="minorHAnsi"/>
          <w:color w:val="000000"/>
          <w:sz w:val="22"/>
          <w:szCs w:val="22"/>
        </w:rPr>
        <w:t>Dag 1</w:t>
      </w:r>
    </w:p>
    <w:p w14:paraId="43B28B34" w14:textId="77777777" w:rsidR="00C21457" w:rsidRPr="00C21457" w:rsidRDefault="00C21457" w:rsidP="00C21457">
      <w:pPr>
        <w:numPr>
          <w:ilvl w:val="0"/>
          <w:numId w:val="5"/>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IEC 62443-normenreeks</w:t>
      </w:r>
    </w:p>
    <w:p w14:paraId="339319C4" w14:textId="77777777" w:rsidR="00C21457" w:rsidRPr="00C21457" w:rsidRDefault="00C21457" w:rsidP="00C21457">
      <w:pPr>
        <w:numPr>
          <w:ilvl w:val="0"/>
          <w:numId w:val="5"/>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Definitie cybersecurity</w:t>
      </w:r>
    </w:p>
    <w:p w14:paraId="2D503FCF" w14:textId="77777777" w:rsidR="00C21457" w:rsidRPr="00C21457" w:rsidRDefault="00C21457" w:rsidP="00C21457">
      <w:pPr>
        <w:numPr>
          <w:ilvl w:val="0"/>
          <w:numId w:val="5"/>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Verschillen tussen IT en OT</w:t>
      </w:r>
    </w:p>
    <w:p w14:paraId="7AACA63D" w14:textId="77777777" w:rsidR="00C21457" w:rsidRPr="00C21457" w:rsidRDefault="00C21457" w:rsidP="00C21457">
      <w:pPr>
        <w:numPr>
          <w:ilvl w:val="0"/>
          <w:numId w:val="5"/>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Hoe vinden cyberaanvallen plaats?</w:t>
      </w:r>
    </w:p>
    <w:p w14:paraId="4C725B49" w14:textId="77777777" w:rsidR="00C21457" w:rsidRPr="00C21457" w:rsidRDefault="00C21457" w:rsidP="00C21457">
      <w:pPr>
        <w:numPr>
          <w:ilvl w:val="0"/>
          <w:numId w:val="5"/>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Hackprogramma’s</w:t>
      </w:r>
    </w:p>
    <w:p w14:paraId="5A24D35D" w14:textId="77777777" w:rsidR="00C21457" w:rsidRPr="00C21457" w:rsidRDefault="00C21457" w:rsidP="00C21457">
      <w:pPr>
        <w:numPr>
          <w:ilvl w:val="0"/>
          <w:numId w:val="5"/>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Relevante (Europese) wetgeving</w:t>
      </w:r>
    </w:p>
    <w:p w14:paraId="51CD7A70" w14:textId="77777777" w:rsidR="00C21457" w:rsidRPr="00C21457" w:rsidRDefault="00C21457" w:rsidP="00C21457">
      <w:pPr>
        <w:numPr>
          <w:ilvl w:val="0"/>
          <w:numId w:val="5"/>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Algemene inrichting van een Cyber Security Management System (CSMS)</w:t>
      </w:r>
    </w:p>
    <w:p w14:paraId="52DF0ADB" w14:textId="77777777" w:rsidR="00C21457" w:rsidRPr="00C21457" w:rsidRDefault="00C21457" w:rsidP="00C21457">
      <w:pPr>
        <w:numPr>
          <w:ilvl w:val="0"/>
          <w:numId w:val="5"/>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Praktische oefening(en) CSMS</w:t>
      </w:r>
    </w:p>
    <w:p w14:paraId="418277D4" w14:textId="6FE8A3D1" w:rsidR="00C21457" w:rsidRDefault="00C21457" w:rsidP="0063005F">
      <w:pPr>
        <w:pStyle w:val="Normaalweb"/>
        <w:shd w:val="clear" w:color="auto" w:fill="FFFFFF"/>
        <w:spacing w:before="0" w:beforeAutospacing="0" w:after="300" w:afterAutospacing="0"/>
        <w:rPr>
          <w:rFonts w:asciiTheme="minorHAnsi" w:hAnsiTheme="minorHAnsi" w:cstheme="minorHAnsi"/>
          <w:color w:val="000000"/>
          <w:sz w:val="22"/>
          <w:szCs w:val="22"/>
        </w:rPr>
      </w:pPr>
      <w:r>
        <w:rPr>
          <w:rFonts w:asciiTheme="minorHAnsi" w:hAnsiTheme="minorHAnsi" w:cstheme="minorHAnsi"/>
          <w:color w:val="000000"/>
          <w:sz w:val="22"/>
          <w:szCs w:val="22"/>
        </w:rPr>
        <w:t>Dag 2</w:t>
      </w:r>
    </w:p>
    <w:p w14:paraId="08088AED" w14:textId="77777777" w:rsidR="00C21457" w:rsidRPr="00C21457" w:rsidRDefault="00C21457" w:rsidP="00C21457">
      <w:pPr>
        <w:numPr>
          <w:ilvl w:val="0"/>
          <w:numId w:val="6"/>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Risicoanalyse</w:t>
      </w:r>
    </w:p>
    <w:p w14:paraId="4AC653A7" w14:textId="77777777" w:rsidR="00C21457" w:rsidRPr="00C21457" w:rsidRDefault="00C21457" w:rsidP="00C21457">
      <w:pPr>
        <w:numPr>
          <w:ilvl w:val="0"/>
          <w:numId w:val="6"/>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Beoordelen, verbeteren en onderhouden van het CSMS</w:t>
      </w:r>
    </w:p>
    <w:p w14:paraId="3584184B" w14:textId="77777777" w:rsidR="00C21457" w:rsidRPr="00C21457" w:rsidRDefault="00C21457" w:rsidP="00C21457">
      <w:pPr>
        <w:numPr>
          <w:ilvl w:val="0"/>
          <w:numId w:val="6"/>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Inrichting van een cybersecurityorganisatie</w:t>
      </w:r>
    </w:p>
    <w:p w14:paraId="27A4BAEE" w14:textId="77777777" w:rsidR="00C21457" w:rsidRPr="00C21457" w:rsidRDefault="00C21457" w:rsidP="00C21457">
      <w:pPr>
        <w:numPr>
          <w:ilvl w:val="0"/>
          <w:numId w:val="6"/>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Overzicht van IEC 62443-3-2 normering</w:t>
      </w:r>
    </w:p>
    <w:p w14:paraId="75A41373" w14:textId="77777777" w:rsidR="00C21457" w:rsidRPr="00C21457" w:rsidRDefault="00C21457" w:rsidP="00C21457">
      <w:pPr>
        <w:numPr>
          <w:ilvl w:val="0"/>
          <w:numId w:val="6"/>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Overzicht van IEC 62443-3-3 normering</w:t>
      </w:r>
    </w:p>
    <w:p w14:paraId="328B1E8F" w14:textId="77777777" w:rsidR="00C21457" w:rsidRPr="00C21457" w:rsidRDefault="00C21457" w:rsidP="00C21457">
      <w:pPr>
        <w:numPr>
          <w:ilvl w:val="0"/>
          <w:numId w:val="6"/>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 xml:space="preserve">IACS-zones en </w:t>
      </w:r>
      <w:proofErr w:type="spellStart"/>
      <w:r w:rsidRPr="00C21457">
        <w:rPr>
          <w:rFonts w:ascii="Roboto" w:eastAsia="Times New Roman" w:hAnsi="Roboto" w:cs="Times New Roman"/>
          <w:color w:val="000000"/>
          <w:sz w:val="21"/>
          <w:szCs w:val="21"/>
          <w:lang w:eastAsia="nl-NL"/>
        </w:rPr>
        <w:t>conduits</w:t>
      </w:r>
      <w:proofErr w:type="spellEnd"/>
    </w:p>
    <w:p w14:paraId="1E20307D" w14:textId="77777777" w:rsidR="00C21457" w:rsidRPr="00C21457" w:rsidRDefault="00C21457" w:rsidP="00C21457">
      <w:pPr>
        <w:numPr>
          <w:ilvl w:val="0"/>
          <w:numId w:val="6"/>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 xml:space="preserve">Praktische oefeningen risicoanalyse, zones &amp; </w:t>
      </w:r>
      <w:proofErr w:type="spellStart"/>
      <w:r w:rsidRPr="00C21457">
        <w:rPr>
          <w:rFonts w:ascii="Roboto" w:eastAsia="Times New Roman" w:hAnsi="Roboto" w:cs="Times New Roman"/>
          <w:color w:val="000000"/>
          <w:sz w:val="21"/>
          <w:szCs w:val="21"/>
          <w:lang w:eastAsia="nl-NL"/>
        </w:rPr>
        <w:t>conduits</w:t>
      </w:r>
      <w:proofErr w:type="spellEnd"/>
      <w:r w:rsidRPr="00C21457">
        <w:rPr>
          <w:rFonts w:ascii="Roboto" w:eastAsia="Times New Roman" w:hAnsi="Roboto" w:cs="Times New Roman"/>
          <w:color w:val="000000"/>
          <w:sz w:val="21"/>
          <w:szCs w:val="21"/>
          <w:lang w:eastAsia="nl-NL"/>
        </w:rPr>
        <w:t xml:space="preserve"> model, onderhoud CSMS</w:t>
      </w:r>
    </w:p>
    <w:p w14:paraId="53F0EB66" w14:textId="77777777" w:rsidR="00C21457" w:rsidRPr="00C21457" w:rsidRDefault="00C21457" w:rsidP="00C21457">
      <w:pPr>
        <w:numPr>
          <w:ilvl w:val="0"/>
          <w:numId w:val="6"/>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Beveiligingsniveaus</w:t>
      </w:r>
    </w:p>
    <w:p w14:paraId="5C83868A" w14:textId="77777777" w:rsidR="00C21457" w:rsidRPr="00C21457" w:rsidRDefault="00C21457" w:rsidP="00C21457">
      <w:pPr>
        <w:numPr>
          <w:ilvl w:val="0"/>
          <w:numId w:val="6"/>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Systeemvereisten</w:t>
      </w:r>
    </w:p>
    <w:p w14:paraId="4AE16E14" w14:textId="5FC1A51C" w:rsidR="00C21457" w:rsidRDefault="00C21457" w:rsidP="0063005F">
      <w:pPr>
        <w:pStyle w:val="Normaalweb"/>
        <w:shd w:val="clear" w:color="auto" w:fill="FFFFFF"/>
        <w:spacing w:before="0" w:beforeAutospacing="0" w:after="30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Dag 3</w:t>
      </w:r>
    </w:p>
    <w:p w14:paraId="6B4DF7B9" w14:textId="77777777" w:rsidR="00C21457" w:rsidRPr="00C21457" w:rsidRDefault="00C21457" w:rsidP="00C21457">
      <w:pPr>
        <w:shd w:val="clear" w:color="auto" w:fill="FFFFFF"/>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i/>
          <w:iCs/>
          <w:color w:val="000000"/>
          <w:sz w:val="21"/>
          <w:szCs w:val="21"/>
          <w:lang w:eastAsia="nl-NL"/>
        </w:rPr>
        <w:t>Eindgebruikers</w:t>
      </w:r>
    </w:p>
    <w:p w14:paraId="2925541E" w14:textId="77777777" w:rsidR="00C21457" w:rsidRPr="00C21457" w:rsidRDefault="00C21457" w:rsidP="00C21457">
      <w:pPr>
        <w:numPr>
          <w:ilvl w:val="0"/>
          <w:numId w:val="7"/>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Verdieping risicoanalyse</w:t>
      </w:r>
    </w:p>
    <w:p w14:paraId="1818C98F" w14:textId="77777777" w:rsidR="00C21457" w:rsidRPr="00C21457" w:rsidRDefault="00C21457" w:rsidP="00C21457">
      <w:pPr>
        <w:numPr>
          <w:ilvl w:val="0"/>
          <w:numId w:val="7"/>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Verdieping inrichten van een cybersecurityorganisatie</w:t>
      </w:r>
    </w:p>
    <w:p w14:paraId="09F93171" w14:textId="77777777" w:rsidR="00C21457" w:rsidRPr="00C21457" w:rsidRDefault="00C21457" w:rsidP="00C21457">
      <w:pPr>
        <w:numPr>
          <w:ilvl w:val="0"/>
          <w:numId w:val="7"/>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Verdieping CSMS</w:t>
      </w:r>
    </w:p>
    <w:p w14:paraId="37EA8242" w14:textId="77777777" w:rsidR="00C21457" w:rsidRPr="00C21457" w:rsidRDefault="00C21457" w:rsidP="00C21457">
      <w:pPr>
        <w:numPr>
          <w:ilvl w:val="0"/>
          <w:numId w:val="7"/>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Praktisch gebruik van de IEC 62443-normering</w:t>
      </w:r>
    </w:p>
    <w:p w14:paraId="3A93FF62" w14:textId="77777777" w:rsidR="00C21457" w:rsidRPr="00C21457" w:rsidRDefault="00C21457" w:rsidP="00C21457">
      <w:pPr>
        <w:numPr>
          <w:ilvl w:val="0"/>
          <w:numId w:val="7"/>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 xml:space="preserve">IACS </w:t>
      </w:r>
      <w:proofErr w:type="spellStart"/>
      <w:r w:rsidRPr="00C21457">
        <w:rPr>
          <w:rFonts w:ascii="Roboto" w:eastAsia="Times New Roman" w:hAnsi="Roboto" w:cs="Times New Roman"/>
          <w:color w:val="000000"/>
          <w:sz w:val="21"/>
          <w:szCs w:val="21"/>
          <w:lang w:eastAsia="nl-NL"/>
        </w:rPr>
        <w:t>Forensics</w:t>
      </w:r>
      <w:proofErr w:type="spellEnd"/>
    </w:p>
    <w:p w14:paraId="5AB93189" w14:textId="77777777" w:rsidR="00C21457" w:rsidRPr="00C21457" w:rsidRDefault="00C21457" w:rsidP="00C21457">
      <w:pPr>
        <w:numPr>
          <w:ilvl w:val="0"/>
          <w:numId w:val="7"/>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Interactieve discussie</w:t>
      </w:r>
    </w:p>
    <w:p w14:paraId="0DAE33EF" w14:textId="77777777" w:rsidR="00C21457" w:rsidRPr="00C21457" w:rsidRDefault="00C21457" w:rsidP="00C21457">
      <w:pPr>
        <w:numPr>
          <w:ilvl w:val="0"/>
          <w:numId w:val="7"/>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Afsluiting</w:t>
      </w:r>
    </w:p>
    <w:p w14:paraId="6F0AFF29" w14:textId="77777777" w:rsidR="00C21457" w:rsidRPr="00C21457" w:rsidRDefault="00C21457" w:rsidP="00C21457">
      <w:pPr>
        <w:spacing w:after="0" w:line="240" w:lineRule="auto"/>
        <w:rPr>
          <w:rFonts w:ascii="Times New Roman" w:eastAsia="Times New Roman" w:hAnsi="Times New Roman" w:cs="Times New Roman"/>
          <w:sz w:val="24"/>
          <w:szCs w:val="24"/>
          <w:lang w:eastAsia="nl-NL"/>
        </w:rPr>
      </w:pPr>
      <w:r w:rsidRPr="00C21457">
        <w:rPr>
          <w:rFonts w:ascii="Times New Roman" w:eastAsia="Times New Roman" w:hAnsi="Times New Roman" w:cs="Times New Roman"/>
          <w:sz w:val="24"/>
          <w:szCs w:val="24"/>
          <w:lang w:eastAsia="nl-NL"/>
        </w:rPr>
        <w:pict w14:anchorId="27E084A8">
          <v:rect id="_x0000_i1025" style="width:0;height:1.5pt" o:hralign="center" o:hrstd="t" o:hrnoshade="t" o:hr="t" fillcolor="black" stroked="f"/>
        </w:pict>
      </w:r>
    </w:p>
    <w:p w14:paraId="13EBAF99" w14:textId="77777777" w:rsidR="00C21457" w:rsidRPr="00C21457" w:rsidRDefault="00C21457" w:rsidP="00C21457">
      <w:pPr>
        <w:shd w:val="clear" w:color="auto" w:fill="FFFFFF"/>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i/>
          <w:iCs/>
          <w:color w:val="000000"/>
          <w:sz w:val="21"/>
          <w:szCs w:val="21"/>
          <w:lang w:eastAsia="nl-NL"/>
        </w:rPr>
        <w:t>System Integrators</w:t>
      </w:r>
    </w:p>
    <w:p w14:paraId="53BC430B" w14:textId="77777777" w:rsidR="00C21457" w:rsidRPr="00C21457" w:rsidRDefault="00C21457" w:rsidP="00C21457">
      <w:pPr>
        <w:numPr>
          <w:ilvl w:val="0"/>
          <w:numId w:val="8"/>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Verdieping IEC 62443-3-3 normering</w:t>
      </w:r>
    </w:p>
    <w:p w14:paraId="7864DB41" w14:textId="77777777" w:rsidR="00C21457" w:rsidRPr="00C21457" w:rsidRDefault="00C21457" w:rsidP="00C21457">
      <w:pPr>
        <w:numPr>
          <w:ilvl w:val="0"/>
          <w:numId w:val="8"/>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Verdieping IEC 62443-2-4 normering</w:t>
      </w:r>
    </w:p>
    <w:p w14:paraId="503C39C8" w14:textId="77777777" w:rsidR="00C21457" w:rsidRPr="00C21457" w:rsidRDefault="00C21457" w:rsidP="00C21457">
      <w:pPr>
        <w:numPr>
          <w:ilvl w:val="0"/>
          <w:numId w:val="8"/>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Praktisch gebruik van de IEC 62443-normering</w:t>
      </w:r>
    </w:p>
    <w:p w14:paraId="3181A086" w14:textId="77777777" w:rsidR="00C21457" w:rsidRPr="00C21457" w:rsidRDefault="00C21457" w:rsidP="00C21457">
      <w:pPr>
        <w:numPr>
          <w:ilvl w:val="0"/>
          <w:numId w:val="8"/>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 xml:space="preserve">IACS </w:t>
      </w:r>
      <w:proofErr w:type="spellStart"/>
      <w:r w:rsidRPr="00C21457">
        <w:rPr>
          <w:rFonts w:ascii="Roboto" w:eastAsia="Times New Roman" w:hAnsi="Roboto" w:cs="Times New Roman"/>
          <w:color w:val="000000"/>
          <w:sz w:val="21"/>
          <w:szCs w:val="21"/>
          <w:lang w:eastAsia="nl-NL"/>
        </w:rPr>
        <w:t>Forensics</w:t>
      </w:r>
      <w:proofErr w:type="spellEnd"/>
    </w:p>
    <w:p w14:paraId="54F7F99D" w14:textId="77777777" w:rsidR="00C21457" w:rsidRPr="00C21457" w:rsidRDefault="00C21457" w:rsidP="00C21457">
      <w:pPr>
        <w:numPr>
          <w:ilvl w:val="0"/>
          <w:numId w:val="8"/>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Interactieve discussie</w:t>
      </w:r>
    </w:p>
    <w:p w14:paraId="482FDA12" w14:textId="77777777" w:rsidR="00C21457" w:rsidRPr="00C21457" w:rsidRDefault="00C21457" w:rsidP="00C21457">
      <w:pPr>
        <w:numPr>
          <w:ilvl w:val="0"/>
          <w:numId w:val="8"/>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Afsluiting</w:t>
      </w:r>
    </w:p>
    <w:p w14:paraId="3B0FD026" w14:textId="77777777" w:rsidR="00C21457" w:rsidRDefault="00C21457" w:rsidP="00C21457">
      <w:pPr>
        <w:shd w:val="clear" w:color="auto" w:fill="FFFFFF"/>
        <w:spacing w:after="0" w:line="240" w:lineRule="auto"/>
        <w:outlineLvl w:val="2"/>
        <w:rPr>
          <w:rFonts w:ascii="Roboto" w:eastAsia="Times New Roman" w:hAnsi="Roboto" w:cs="Times New Roman"/>
          <w:b/>
          <w:bCs/>
          <w:color w:val="323643"/>
          <w:sz w:val="33"/>
          <w:szCs w:val="33"/>
          <w:lang w:eastAsia="nl-NL"/>
        </w:rPr>
      </w:pPr>
    </w:p>
    <w:p w14:paraId="393CF8D0" w14:textId="2800A03B" w:rsidR="00C21457" w:rsidRPr="00C21457" w:rsidRDefault="00C21457" w:rsidP="00C21457">
      <w:pPr>
        <w:shd w:val="clear" w:color="auto" w:fill="FFFFFF"/>
        <w:spacing w:after="0" w:line="240" w:lineRule="auto"/>
        <w:outlineLvl w:val="2"/>
        <w:rPr>
          <w:rFonts w:ascii="Roboto" w:eastAsia="Times New Roman" w:hAnsi="Roboto" w:cs="Times New Roman"/>
          <w:b/>
          <w:bCs/>
          <w:color w:val="323643"/>
          <w:sz w:val="33"/>
          <w:szCs w:val="33"/>
          <w:lang w:eastAsia="nl-NL"/>
        </w:rPr>
      </w:pPr>
      <w:r w:rsidRPr="00C21457">
        <w:rPr>
          <w:rFonts w:ascii="Roboto" w:eastAsia="Times New Roman" w:hAnsi="Roboto" w:cs="Times New Roman"/>
          <w:b/>
          <w:bCs/>
          <w:color w:val="323643"/>
          <w:sz w:val="33"/>
          <w:szCs w:val="33"/>
          <w:lang w:eastAsia="nl-NL"/>
        </w:rPr>
        <w:t>Examen &amp; Certificering</w:t>
      </w:r>
    </w:p>
    <w:p w14:paraId="73222232" w14:textId="77777777" w:rsidR="00C21457" w:rsidRPr="00C21457" w:rsidRDefault="00C21457" w:rsidP="00C21457">
      <w:pPr>
        <w:shd w:val="clear" w:color="auto" w:fill="FFFFFF"/>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Om u voor het IEC 62443 examen in te kunnen schrijven, moet u de 3-daagse training </w:t>
      </w:r>
      <w:hyperlink r:id="rId32" w:anchor="_Training" w:history="1">
        <w:r w:rsidRPr="00C21457">
          <w:rPr>
            <w:rFonts w:ascii="Roboto" w:eastAsia="Times New Roman" w:hAnsi="Roboto" w:cs="Times New Roman"/>
            <w:color w:val="DE2417"/>
            <w:sz w:val="21"/>
            <w:szCs w:val="21"/>
            <w:u w:val="single"/>
            <w:lang w:eastAsia="nl-NL"/>
          </w:rPr>
          <w:t xml:space="preserve">‘IEC 62443: Cyber security </w:t>
        </w:r>
        <w:proofErr w:type="spellStart"/>
        <w:r w:rsidRPr="00C21457">
          <w:rPr>
            <w:rFonts w:ascii="Roboto" w:eastAsia="Times New Roman" w:hAnsi="Roboto" w:cs="Times New Roman"/>
            <w:color w:val="DE2417"/>
            <w:sz w:val="21"/>
            <w:szCs w:val="21"/>
            <w:u w:val="single"/>
            <w:lang w:eastAsia="nl-NL"/>
          </w:rPr>
          <w:t>for</w:t>
        </w:r>
        <w:proofErr w:type="spellEnd"/>
        <w:r w:rsidRPr="00C21457">
          <w:rPr>
            <w:rFonts w:ascii="Roboto" w:eastAsia="Times New Roman" w:hAnsi="Roboto" w:cs="Times New Roman"/>
            <w:color w:val="DE2417"/>
            <w:sz w:val="21"/>
            <w:szCs w:val="21"/>
            <w:u w:val="single"/>
            <w:lang w:eastAsia="nl-NL"/>
          </w:rPr>
          <w:t xml:space="preserve"> Industrial Automation &amp; Control Systems (IACS)’</w:t>
        </w:r>
      </w:hyperlink>
      <w:r w:rsidRPr="00C21457">
        <w:rPr>
          <w:rFonts w:ascii="Roboto" w:eastAsia="Times New Roman" w:hAnsi="Roboto" w:cs="Times New Roman"/>
          <w:color w:val="000000"/>
          <w:sz w:val="21"/>
          <w:szCs w:val="21"/>
          <w:lang w:eastAsia="nl-NL"/>
        </w:rPr>
        <w:t> niet langer dan 1 jaar daarvoor volledig hebben afgerond.</w:t>
      </w:r>
    </w:p>
    <w:p w14:paraId="7F86C1CF" w14:textId="7EF494F2" w:rsidR="00C21457" w:rsidRPr="00C21457" w:rsidRDefault="00C21457" w:rsidP="00C21457">
      <w:pPr>
        <w:shd w:val="clear" w:color="auto" w:fill="FFFFFF"/>
        <w:spacing w:after="0" w:line="240" w:lineRule="auto"/>
        <w:rPr>
          <w:rFonts w:ascii="Roboto" w:eastAsia="Times New Roman" w:hAnsi="Roboto" w:cs="Times New Roman"/>
          <w:color w:val="000000"/>
          <w:sz w:val="21"/>
          <w:szCs w:val="21"/>
          <w:lang w:eastAsia="nl-NL"/>
        </w:rPr>
      </w:pPr>
    </w:p>
    <w:p w14:paraId="6FC626E5" w14:textId="08030FC3" w:rsidR="00C21457" w:rsidRPr="00C21457" w:rsidRDefault="00C21457" w:rsidP="00C21457">
      <w:pPr>
        <w:shd w:val="clear" w:color="auto" w:fill="FFFFFF"/>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noProof/>
          <w:color w:val="000000"/>
          <w:sz w:val="21"/>
          <w:szCs w:val="21"/>
          <w:lang w:eastAsia="nl-NL"/>
        </w:rPr>
        <w:drawing>
          <wp:anchor distT="0" distB="0" distL="114300" distR="114300" simplePos="0" relativeHeight="251663360" behindDoc="0" locked="0" layoutInCell="1" allowOverlap="1" wp14:anchorId="7E2035C0" wp14:editId="7EBA5E0A">
            <wp:simplePos x="0" y="0"/>
            <wp:positionH relativeFrom="column">
              <wp:posOffset>3632835</wp:posOffset>
            </wp:positionH>
            <wp:positionV relativeFrom="paragraph">
              <wp:posOffset>13335</wp:posOffset>
            </wp:positionV>
            <wp:extent cx="2245360" cy="666750"/>
            <wp:effectExtent l="0" t="0" r="2540" b="0"/>
            <wp:wrapSquare wrapText="bothSides"/>
            <wp:docPr id="2" name="Afbeelding 2" desc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536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1457">
        <w:rPr>
          <w:rFonts w:ascii="Roboto" w:eastAsia="Times New Roman" w:hAnsi="Roboto" w:cs="Times New Roman"/>
          <w:color w:val="000000"/>
          <w:sz w:val="21"/>
          <w:szCs w:val="21"/>
          <w:lang w:eastAsia="nl-NL"/>
        </w:rPr>
        <w:t>Als u slaagt voor het examen, ontvangt u van de NEN een examen-certificaat waarmee u aantoont dat u over de kennis beschikt om een IACS cybersecuritybeleid te kunnen opzetten en implementeren in overeenstemming met de IEC 62443 en Europese regelgeving.</w:t>
      </w:r>
    </w:p>
    <w:p w14:paraId="1FCF1368" w14:textId="77777777" w:rsidR="00C21457" w:rsidRPr="00C21457" w:rsidRDefault="00C21457" w:rsidP="00C21457">
      <w:pPr>
        <w:shd w:val="clear" w:color="auto" w:fill="FFFFFF"/>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Dit certificaat heeft een geldigheidsduur van 2 jaar. Na het verlopen van het certificaat moet u binnen 1 jaar weer slagen voor het IEC 62443 examen om uw certificering te behouden. Slaagt u niet binnen 1 jaar voor het examen, dan zult u de volledige 3-daagse training opnieuw moeten volgen om weer examen te kunnen doen.</w:t>
      </w:r>
    </w:p>
    <w:p w14:paraId="66284C21" w14:textId="77777777" w:rsidR="00C21457" w:rsidRPr="00C21457" w:rsidRDefault="00C21457" w:rsidP="00C21457">
      <w:pPr>
        <w:shd w:val="clear" w:color="auto" w:fill="FFFFFF"/>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Om uw kennis van de IEC 62443 op te frissen en uzelf klaar te stomen voor het examen, raden wij aan om de </w:t>
      </w:r>
      <w:hyperlink r:id="rId34" w:anchor="_Opfristraining" w:history="1">
        <w:r w:rsidRPr="00C21457">
          <w:rPr>
            <w:rFonts w:ascii="Roboto" w:eastAsia="Times New Roman" w:hAnsi="Roboto" w:cs="Times New Roman"/>
            <w:color w:val="DE2417"/>
            <w:sz w:val="21"/>
            <w:szCs w:val="21"/>
            <w:u w:val="single"/>
            <w:lang w:eastAsia="nl-NL"/>
          </w:rPr>
          <w:t>‘Opfristraining IEC 62443 Cybersecurity Professional IACS’</w:t>
        </w:r>
      </w:hyperlink>
      <w:r w:rsidRPr="00C21457">
        <w:rPr>
          <w:rFonts w:ascii="Roboto" w:eastAsia="Times New Roman" w:hAnsi="Roboto" w:cs="Times New Roman"/>
          <w:color w:val="000000"/>
          <w:sz w:val="21"/>
          <w:szCs w:val="21"/>
          <w:lang w:eastAsia="nl-NL"/>
        </w:rPr>
        <w:t> training te volgen. Zo bent u er zeker van over de laatste informatie te beschikken van de IEC 62443 norm en actuele wetgeving.</w:t>
      </w:r>
    </w:p>
    <w:p w14:paraId="32FD758A" w14:textId="77777777" w:rsidR="00C21457" w:rsidRPr="00C21457" w:rsidRDefault="00C21457" w:rsidP="00C21457">
      <w:pPr>
        <w:shd w:val="clear" w:color="auto" w:fill="FFFFFF"/>
        <w:spacing w:after="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noProof/>
          <w:color w:val="000000"/>
          <w:sz w:val="21"/>
          <w:szCs w:val="21"/>
          <w:lang w:eastAsia="nl-NL"/>
        </w:rPr>
        <w:lastRenderedPageBreak/>
        <w:drawing>
          <wp:anchor distT="0" distB="0" distL="114300" distR="114300" simplePos="0" relativeHeight="251664384" behindDoc="0" locked="0" layoutInCell="1" allowOverlap="1" wp14:anchorId="07B5BCFE" wp14:editId="28E3DAE4">
            <wp:simplePos x="0" y="0"/>
            <wp:positionH relativeFrom="margin">
              <wp:align>left</wp:align>
            </wp:positionH>
            <wp:positionV relativeFrom="paragraph">
              <wp:posOffset>9525</wp:posOffset>
            </wp:positionV>
            <wp:extent cx="838200" cy="838200"/>
            <wp:effectExtent l="0" t="0" r="0" b="0"/>
            <wp:wrapSquare wrapText="bothSides"/>
            <wp:docPr id="41" name="Afbeelding 41" descr="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C"/>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930A05" w14:textId="77777777" w:rsidR="00C21457" w:rsidRPr="00C21457" w:rsidRDefault="00C21457" w:rsidP="00C21457">
      <w:pPr>
        <w:shd w:val="clear" w:color="auto" w:fill="FFFFFF"/>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 xml:space="preserve">Als u bij een eerste poging niet slaagt, kunt u ieder kwartaal een nieuwe poging doen. Voorwaarde is dat u de 3-daagse training niet langer dan 1 jaar daarvoor hebt afgerond of dat u het ‘IEC 62443 Security Professional Industrial Automation </w:t>
      </w:r>
      <w:proofErr w:type="spellStart"/>
      <w:r w:rsidRPr="00C21457">
        <w:rPr>
          <w:rFonts w:ascii="Roboto" w:eastAsia="Times New Roman" w:hAnsi="Roboto" w:cs="Times New Roman"/>
          <w:color w:val="000000"/>
          <w:sz w:val="21"/>
          <w:szCs w:val="21"/>
          <w:lang w:eastAsia="nl-NL"/>
        </w:rPr>
        <w:t>and</w:t>
      </w:r>
      <w:proofErr w:type="spellEnd"/>
      <w:r w:rsidRPr="00C21457">
        <w:rPr>
          <w:rFonts w:ascii="Roboto" w:eastAsia="Times New Roman" w:hAnsi="Roboto" w:cs="Times New Roman"/>
          <w:color w:val="000000"/>
          <w:sz w:val="21"/>
          <w:szCs w:val="21"/>
          <w:lang w:eastAsia="nl-NL"/>
        </w:rPr>
        <w:t xml:space="preserve"> Control Systems’ certificaat minder dan 3 jaar geleden heeft behaald.</w:t>
      </w:r>
    </w:p>
    <w:p w14:paraId="6EF8AC4C" w14:textId="77777777" w:rsidR="00C21457" w:rsidRDefault="00C21457" w:rsidP="00C21457">
      <w:pPr>
        <w:shd w:val="clear" w:color="auto" w:fill="FFFFFF"/>
        <w:spacing w:after="0" w:line="240" w:lineRule="auto"/>
        <w:rPr>
          <w:rFonts w:ascii="Roboto" w:eastAsia="Times New Roman" w:hAnsi="Roboto" w:cs="Times New Roman"/>
          <w:b/>
          <w:bCs/>
          <w:color w:val="000000"/>
          <w:sz w:val="21"/>
          <w:szCs w:val="21"/>
          <w:lang w:eastAsia="nl-NL"/>
        </w:rPr>
      </w:pPr>
    </w:p>
    <w:p w14:paraId="63F44851" w14:textId="485138B1" w:rsidR="00C21457" w:rsidRPr="00C21457" w:rsidRDefault="00C21457" w:rsidP="00C21457">
      <w:pPr>
        <w:shd w:val="clear" w:color="auto" w:fill="FFFFFF"/>
        <w:spacing w:after="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b/>
          <w:bCs/>
          <w:color w:val="000000"/>
          <w:sz w:val="21"/>
          <w:szCs w:val="21"/>
          <w:lang w:eastAsia="nl-NL"/>
        </w:rPr>
        <w:t>Varianten examen</w:t>
      </w:r>
    </w:p>
    <w:p w14:paraId="2D8737D9" w14:textId="77777777" w:rsidR="00C21457" w:rsidRPr="00C21457" w:rsidRDefault="00C21457" w:rsidP="00C21457">
      <w:pPr>
        <w:shd w:val="clear" w:color="auto" w:fill="FFFFFF"/>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Net zoals de 3-daagse training, kent ook het examen twee varianten:</w:t>
      </w:r>
    </w:p>
    <w:p w14:paraId="3776534E" w14:textId="77777777" w:rsidR="00C21457" w:rsidRPr="00C21457" w:rsidRDefault="00C21457" w:rsidP="00C21457">
      <w:pPr>
        <w:numPr>
          <w:ilvl w:val="0"/>
          <w:numId w:val="9"/>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Eindgebruikers</w:t>
      </w:r>
    </w:p>
    <w:p w14:paraId="51669826" w14:textId="77777777" w:rsidR="00C21457" w:rsidRPr="00C21457" w:rsidRDefault="00C21457" w:rsidP="00C21457">
      <w:pPr>
        <w:numPr>
          <w:ilvl w:val="0"/>
          <w:numId w:val="9"/>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System Integrators</w:t>
      </w:r>
    </w:p>
    <w:p w14:paraId="67E7C836" w14:textId="77777777" w:rsidR="00C21457" w:rsidRPr="00C21457" w:rsidRDefault="00C21457" w:rsidP="00C21457">
      <w:pPr>
        <w:shd w:val="clear" w:color="auto" w:fill="FFFFFF"/>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Examens worden elk kwartaal afgenomen door de NEN in Delft.</w:t>
      </w:r>
    </w:p>
    <w:p w14:paraId="41F8BAB9" w14:textId="77777777" w:rsidR="00C21457" w:rsidRPr="00C21457" w:rsidRDefault="00C21457" w:rsidP="00C21457">
      <w:pPr>
        <w:shd w:val="clear" w:color="auto" w:fill="FFFFFF"/>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Kosten: € 200,- excl. BTW</w:t>
      </w:r>
    </w:p>
    <w:p w14:paraId="3D777444" w14:textId="77777777" w:rsidR="00C21457" w:rsidRDefault="00C21457" w:rsidP="00D60DDB">
      <w:pPr>
        <w:rPr>
          <w:b/>
          <w:bCs/>
          <w:noProof/>
          <w:sz w:val="24"/>
          <w:szCs w:val="24"/>
        </w:rPr>
      </w:pPr>
    </w:p>
    <w:p w14:paraId="54F2EC66" w14:textId="77777777" w:rsidR="00C21457" w:rsidRPr="00C21457" w:rsidRDefault="00C21457" w:rsidP="00C21457">
      <w:pPr>
        <w:shd w:val="clear" w:color="auto" w:fill="FFFFFF"/>
        <w:spacing w:after="0" w:line="240" w:lineRule="auto"/>
        <w:outlineLvl w:val="2"/>
        <w:rPr>
          <w:rFonts w:ascii="Roboto" w:eastAsia="Times New Roman" w:hAnsi="Roboto" w:cs="Times New Roman"/>
          <w:b/>
          <w:bCs/>
          <w:color w:val="323643"/>
          <w:sz w:val="33"/>
          <w:szCs w:val="33"/>
          <w:lang w:eastAsia="nl-NL"/>
        </w:rPr>
      </w:pPr>
      <w:proofErr w:type="spellStart"/>
      <w:r w:rsidRPr="00C21457">
        <w:rPr>
          <w:rFonts w:ascii="Roboto" w:eastAsia="Times New Roman" w:hAnsi="Roboto" w:cs="Times New Roman"/>
          <w:b/>
          <w:bCs/>
          <w:color w:val="323643"/>
          <w:sz w:val="33"/>
          <w:szCs w:val="33"/>
          <w:lang w:eastAsia="nl-NL"/>
        </w:rPr>
        <w:t>Incompany</w:t>
      </w:r>
      <w:proofErr w:type="spellEnd"/>
      <w:r w:rsidRPr="00C21457">
        <w:rPr>
          <w:rFonts w:ascii="Roboto" w:eastAsia="Times New Roman" w:hAnsi="Roboto" w:cs="Times New Roman"/>
          <w:b/>
          <w:bCs/>
          <w:color w:val="323643"/>
          <w:sz w:val="33"/>
          <w:szCs w:val="33"/>
          <w:lang w:eastAsia="nl-NL"/>
        </w:rPr>
        <w:t xml:space="preserve"> Training</w:t>
      </w:r>
    </w:p>
    <w:p w14:paraId="0663D7EE" w14:textId="77777777" w:rsidR="00C21457" w:rsidRPr="00C21457" w:rsidRDefault="00C21457" w:rsidP="00C21457">
      <w:pPr>
        <w:shd w:val="clear" w:color="auto" w:fill="FFFFFF"/>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 xml:space="preserve">U kunt zich uiteraard individueel inschrijven voor het diverse trainingsaanbod. Bij deze open inschrijvingen worden de trainingen gegeven bij de NEN in Delft of aan de Hudson </w:t>
      </w:r>
      <w:proofErr w:type="spellStart"/>
      <w:r w:rsidRPr="00C21457">
        <w:rPr>
          <w:rFonts w:ascii="Roboto" w:eastAsia="Times New Roman" w:hAnsi="Roboto" w:cs="Times New Roman"/>
          <w:color w:val="000000"/>
          <w:sz w:val="21"/>
          <w:szCs w:val="21"/>
          <w:lang w:eastAsia="nl-NL"/>
        </w:rPr>
        <w:t>Cybertec</w:t>
      </w:r>
      <w:proofErr w:type="spellEnd"/>
      <w:r w:rsidRPr="00C21457">
        <w:rPr>
          <w:rFonts w:ascii="Roboto" w:eastAsia="Times New Roman" w:hAnsi="Roboto" w:cs="Times New Roman"/>
          <w:color w:val="000000"/>
          <w:sz w:val="21"/>
          <w:szCs w:val="21"/>
          <w:lang w:eastAsia="nl-NL"/>
        </w:rPr>
        <w:t xml:space="preserve"> Academy in Den Haag. De NEN en de Hudson </w:t>
      </w:r>
      <w:proofErr w:type="spellStart"/>
      <w:r w:rsidRPr="00C21457">
        <w:rPr>
          <w:rFonts w:ascii="Roboto" w:eastAsia="Times New Roman" w:hAnsi="Roboto" w:cs="Times New Roman"/>
          <w:color w:val="000000"/>
          <w:sz w:val="21"/>
          <w:szCs w:val="21"/>
          <w:lang w:eastAsia="nl-NL"/>
        </w:rPr>
        <w:t>Cybertec</w:t>
      </w:r>
      <w:proofErr w:type="spellEnd"/>
      <w:r w:rsidRPr="00C21457">
        <w:rPr>
          <w:rFonts w:ascii="Roboto" w:eastAsia="Times New Roman" w:hAnsi="Roboto" w:cs="Times New Roman"/>
          <w:color w:val="000000"/>
          <w:sz w:val="21"/>
          <w:szCs w:val="21"/>
          <w:lang w:eastAsia="nl-NL"/>
        </w:rPr>
        <w:t xml:space="preserve"> Academy zijn beide goed per auto bereikbaar (A13/N470 &amp; A4) en de locaties zijn ook makkelijk bereikbaar met het openbaar vervoer.</w:t>
      </w:r>
    </w:p>
    <w:p w14:paraId="3F5F74E4" w14:textId="77777777" w:rsidR="00C21457" w:rsidRPr="00C21457" w:rsidRDefault="00C21457" w:rsidP="00C21457">
      <w:pPr>
        <w:shd w:val="clear" w:color="auto" w:fill="FFFFFF"/>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 xml:space="preserve">Heeft uw organisatie de voorkeur voor </w:t>
      </w:r>
      <w:proofErr w:type="spellStart"/>
      <w:r w:rsidRPr="00C21457">
        <w:rPr>
          <w:rFonts w:ascii="Roboto" w:eastAsia="Times New Roman" w:hAnsi="Roboto" w:cs="Times New Roman"/>
          <w:color w:val="000000"/>
          <w:sz w:val="21"/>
          <w:szCs w:val="21"/>
          <w:lang w:eastAsia="nl-NL"/>
        </w:rPr>
        <w:t>incompany</w:t>
      </w:r>
      <w:proofErr w:type="spellEnd"/>
      <w:r w:rsidRPr="00C21457">
        <w:rPr>
          <w:rFonts w:ascii="Roboto" w:eastAsia="Times New Roman" w:hAnsi="Roboto" w:cs="Times New Roman"/>
          <w:color w:val="000000"/>
          <w:sz w:val="21"/>
          <w:szCs w:val="21"/>
          <w:lang w:eastAsia="nl-NL"/>
        </w:rPr>
        <w:t xml:space="preserve"> training of heeft uw organisatie behoefte aan maatwerktrainingen, toegespitst op de specifieke behoefte van uw medewerkers? Ook dan bent u bij Hudson </w:t>
      </w:r>
      <w:proofErr w:type="spellStart"/>
      <w:r w:rsidRPr="00C21457">
        <w:rPr>
          <w:rFonts w:ascii="Roboto" w:eastAsia="Times New Roman" w:hAnsi="Roboto" w:cs="Times New Roman"/>
          <w:color w:val="000000"/>
          <w:sz w:val="21"/>
          <w:szCs w:val="21"/>
          <w:lang w:eastAsia="nl-NL"/>
        </w:rPr>
        <w:t>Cybertec</w:t>
      </w:r>
      <w:proofErr w:type="spellEnd"/>
      <w:r w:rsidRPr="00C21457">
        <w:rPr>
          <w:rFonts w:ascii="Roboto" w:eastAsia="Times New Roman" w:hAnsi="Roboto" w:cs="Times New Roman"/>
          <w:color w:val="000000"/>
          <w:sz w:val="21"/>
          <w:szCs w:val="21"/>
          <w:lang w:eastAsia="nl-NL"/>
        </w:rPr>
        <w:t xml:space="preserve"> aan het juiste adres. Neem contact met ons op voor het bespreken van de mogelijkheden.</w:t>
      </w:r>
    </w:p>
    <w:p w14:paraId="4C1427D8" w14:textId="77777777" w:rsidR="00C21457" w:rsidRPr="00C21457" w:rsidRDefault="00C21457" w:rsidP="00C21457">
      <w:pPr>
        <w:shd w:val="clear" w:color="auto" w:fill="FFFFFF"/>
        <w:spacing w:after="300"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b/>
          <w:bCs/>
          <w:color w:val="000000"/>
          <w:sz w:val="21"/>
          <w:szCs w:val="21"/>
          <w:lang w:eastAsia="nl-NL"/>
        </w:rPr>
        <w:t xml:space="preserve">Voordelen van </w:t>
      </w:r>
      <w:proofErr w:type="spellStart"/>
      <w:r w:rsidRPr="00C21457">
        <w:rPr>
          <w:rFonts w:ascii="Roboto" w:eastAsia="Times New Roman" w:hAnsi="Roboto" w:cs="Times New Roman"/>
          <w:b/>
          <w:bCs/>
          <w:color w:val="000000"/>
          <w:sz w:val="21"/>
          <w:szCs w:val="21"/>
          <w:lang w:eastAsia="nl-NL"/>
        </w:rPr>
        <w:t>incompany</w:t>
      </w:r>
      <w:proofErr w:type="spellEnd"/>
      <w:r w:rsidRPr="00C21457">
        <w:rPr>
          <w:rFonts w:ascii="Roboto" w:eastAsia="Times New Roman" w:hAnsi="Roboto" w:cs="Times New Roman"/>
          <w:b/>
          <w:bCs/>
          <w:color w:val="000000"/>
          <w:sz w:val="21"/>
          <w:szCs w:val="21"/>
          <w:lang w:eastAsia="nl-NL"/>
        </w:rPr>
        <w:t xml:space="preserve"> training</w:t>
      </w:r>
      <w:r w:rsidRPr="00C21457">
        <w:rPr>
          <w:rFonts w:ascii="Roboto" w:eastAsia="Times New Roman" w:hAnsi="Roboto" w:cs="Times New Roman"/>
          <w:b/>
          <w:bCs/>
          <w:color w:val="000000"/>
          <w:sz w:val="21"/>
          <w:szCs w:val="21"/>
          <w:lang w:eastAsia="nl-NL"/>
        </w:rPr>
        <w:br/>
      </w:r>
      <w:r w:rsidRPr="00C21457">
        <w:rPr>
          <w:rFonts w:ascii="Roboto" w:eastAsia="Times New Roman" w:hAnsi="Roboto" w:cs="Times New Roman"/>
          <w:color w:val="000000"/>
          <w:sz w:val="21"/>
          <w:szCs w:val="21"/>
          <w:lang w:eastAsia="nl-NL"/>
        </w:rPr>
        <w:t>Veel bedrijven vinden het prettig om binnen de eigen omgeving training meerdere personen tegelijk te trainen. Dit heeft dan ook duidelijke voordelen:</w:t>
      </w:r>
    </w:p>
    <w:p w14:paraId="3C495B37" w14:textId="77777777" w:rsidR="00C21457" w:rsidRPr="00C21457" w:rsidRDefault="00C21457" w:rsidP="00C21457">
      <w:pPr>
        <w:numPr>
          <w:ilvl w:val="0"/>
          <w:numId w:val="10"/>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De training wordt toegespitst op de bedrijfsspecifieke situaties en daarmee maatwerk</w:t>
      </w:r>
    </w:p>
    <w:p w14:paraId="653D2D56" w14:textId="77777777" w:rsidR="00C21457" w:rsidRPr="00C21457" w:rsidRDefault="00C21457" w:rsidP="00C21457">
      <w:pPr>
        <w:numPr>
          <w:ilvl w:val="0"/>
          <w:numId w:val="10"/>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Hogere training efficiëntie door het trainen van meerdere personen tegelijk</w:t>
      </w:r>
    </w:p>
    <w:p w14:paraId="77012CB5" w14:textId="77777777" w:rsidR="00C21457" w:rsidRPr="00C21457" w:rsidRDefault="00C21457" w:rsidP="00C21457">
      <w:pPr>
        <w:numPr>
          <w:ilvl w:val="0"/>
          <w:numId w:val="10"/>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Er zijn alleen eigen medewerkers bij de training aanwezig, hierdoor kan gevoelige informatie worden besproken</w:t>
      </w:r>
    </w:p>
    <w:p w14:paraId="031D0E40" w14:textId="77777777" w:rsidR="00C21457" w:rsidRPr="00C21457" w:rsidRDefault="00C21457" w:rsidP="00C21457">
      <w:pPr>
        <w:numPr>
          <w:ilvl w:val="0"/>
          <w:numId w:val="10"/>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Tijdens de training kunnen bedrijfsspecifieke cybersecurity situaties worden besproken</w:t>
      </w:r>
    </w:p>
    <w:p w14:paraId="0CB84F59" w14:textId="77777777" w:rsidR="00C21457" w:rsidRPr="00C21457" w:rsidRDefault="00C21457" w:rsidP="00C21457">
      <w:pPr>
        <w:numPr>
          <w:ilvl w:val="0"/>
          <w:numId w:val="10"/>
        </w:num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C21457">
        <w:rPr>
          <w:rFonts w:ascii="Roboto" w:eastAsia="Times New Roman" w:hAnsi="Roboto" w:cs="Times New Roman"/>
          <w:color w:val="000000"/>
          <w:sz w:val="21"/>
          <w:szCs w:val="21"/>
          <w:lang w:eastAsia="nl-NL"/>
        </w:rPr>
        <w:t>U kunt de training volgen samen met uw klanten of andere relaties. U verstevigt hiermee de band met uw relaties</w:t>
      </w:r>
    </w:p>
    <w:p w14:paraId="70585606" w14:textId="1EE5EC94" w:rsidR="00D60DDB" w:rsidRDefault="00D60DDB" w:rsidP="00C21457">
      <w:pPr>
        <w:rPr>
          <w:rFonts w:ascii="Roboto" w:hAnsi="Roboto"/>
          <w:color w:val="000000"/>
          <w:sz w:val="21"/>
          <w:szCs w:val="21"/>
        </w:rPr>
      </w:pPr>
    </w:p>
    <w:p w14:paraId="3820890F" w14:textId="02BD36D6" w:rsidR="00294267" w:rsidRDefault="00294267" w:rsidP="00C21457">
      <w:pPr>
        <w:rPr>
          <w:rFonts w:ascii="Roboto" w:hAnsi="Roboto"/>
          <w:color w:val="000000"/>
          <w:sz w:val="21"/>
          <w:szCs w:val="21"/>
        </w:rPr>
      </w:pPr>
      <w:r>
        <w:rPr>
          <w:noProof/>
        </w:rPr>
        <w:lastRenderedPageBreak/>
        <w:drawing>
          <wp:inline distT="0" distB="0" distL="0" distR="0" wp14:anchorId="374CDB3C" wp14:editId="45C84ADF">
            <wp:extent cx="5759450" cy="3033395"/>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59450" cy="3033395"/>
                    </a:xfrm>
                    <a:prstGeom prst="rect">
                      <a:avLst/>
                    </a:prstGeom>
                  </pic:spPr>
                </pic:pic>
              </a:graphicData>
            </a:graphic>
          </wp:inline>
        </w:drawing>
      </w:r>
    </w:p>
    <w:p w14:paraId="1D9EFCDA" w14:textId="77777777" w:rsidR="00294267" w:rsidRPr="00294267" w:rsidRDefault="00294267" w:rsidP="00294267">
      <w:pPr>
        <w:shd w:val="clear" w:color="auto" w:fill="FFFFFF"/>
        <w:spacing w:after="0" w:line="240" w:lineRule="auto"/>
        <w:outlineLvl w:val="4"/>
        <w:rPr>
          <w:rFonts w:ascii="Roboto" w:eastAsia="Times New Roman" w:hAnsi="Roboto" w:cs="Times New Roman"/>
          <w:color w:val="323643"/>
          <w:sz w:val="29"/>
          <w:szCs w:val="29"/>
          <w:lang w:eastAsia="nl-NL"/>
        </w:rPr>
      </w:pPr>
      <w:r w:rsidRPr="00294267">
        <w:rPr>
          <w:rFonts w:ascii="Roboto" w:eastAsia="Times New Roman" w:hAnsi="Roboto" w:cs="Times New Roman"/>
          <w:color w:val="323643"/>
          <w:sz w:val="29"/>
          <w:szCs w:val="29"/>
          <w:lang w:eastAsia="nl-NL"/>
        </w:rPr>
        <w:t>Details Training</w:t>
      </w:r>
    </w:p>
    <w:p w14:paraId="7756F742" w14:textId="77777777" w:rsidR="00294267" w:rsidRPr="00294267" w:rsidRDefault="00294267" w:rsidP="00294267">
      <w:p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294267">
        <w:rPr>
          <w:rFonts w:ascii="Roboto" w:eastAsia="Times New Roman" w:hAnsi="Roboto" w:cs="Times New Roman"/>
          <w:color w:val="000000"/>
          <w:sz w:val="21"/>
          <w:szCs w:val="21"/>
          <w:lang w:eastAsia="nl-NL"/>
        </w:rPr>
        <w:t>Duur: 3 aaneengesloten dagen</w:t>
      </w:r>
      <w:r w:rsidRPr="00294267">
        <w:rPr>
          <w:rFonts w:ascii="Roboto" w:eastAsia="Times New Roman" w:hAnsi="Roboto" w:cs="Times New Roman"/>
          <w:color w:val="000000"/>
          <w:sz w:val="21"/>
          <w:szCs w:val="21"/>
          <w:lang w:eastAsia="nl-NL"/>
        </w:rPr>
        <w:br/>
        <w:t>Kosten: € 2495 excl. BTW</w:t>
      </w:r>
      <w:r w:rsidRPr="00294267">
        <w:rPr>
          <w:rFonts w:ascii="Roboto" w:eastAsia="Times New Roman" w:hAnsi="Roboto" w:cs="Times New Roman"/>
          <w:color w:val="000000"/>
          <w:sz w:val="21"/>
          <w:szCs w:val="21"/>
          <w:lang w:eastAsia="nl-NL"/>
        </w:rPr>
        <w:br/>
        <w:t>Locatie: BCN - Utrecht (2021 Q1-Q2)</w:t>
      </w:r>
      <w:r w:rsidRPr="00294267">
        <w:rPr>
          <w:rFonts w:ascii="Roboto" w:eastAsia="Times New Roman" w:hAnsi="Roboto" w:cs="Times New Roman"/>
          <w:color w:val="000000"/>
          <w:sz w:val="21"/>
          <w:szCs w:val="21"/>
          <w:lang w:eastAsia="nl-NL"/>
        </w:rPr>
        <w:br/>
        <w:t>Locatie: NEN - Delft (2021 Q3-Q4)</w:t>
      </w:r>
      <w:r w:rsidRPr="00294267">
        <w:rPr>
          <w:rFonts w:ascii="Roboto" w:eastAsia="Times New Roman" w:hAnsi="Roboto" w:cs="Times New Roman"/>
          <w:color w:val="000000"/>
          <w:sz w:val="21"/>
          <w:szCs w:val="21"/>
          <w:lang w:eastAsia="nl-NL"/>
        </w:rPr>
        <w:br/>
        <w:t>Taal training: NL</w:t>
      </w:r>
      <w:r w:rsidRPr="00294267">
        <w:rPr>
          <w:rFonts w:ascii="Roboto" w:eastAsia="Times New Roman" w:hAnsi="Roboto" w:cs="Times New Roman"/>
          <w:color w:val="000000"/>
          <w:sz w:val="21"/>
          <w:szCs w:val="21"/>
          <w:lang w:eastAsia="nl-NL"/>
        </w:rPr>
        <w:br/>
        <w:t>Taal trainingsmateriaal: EN</w:t>
      </w:r>
    </w:p>
    <w:p w14:paraId="5E58846E" w14:textId="77777777" w:rsidR="00294267" w:rsidRPr="00294267" w:rsidRDefault="00294267" w:rsidP="00294267">
      <w:pPr>
        <w:shd w:val="clear" w:color="auto" w:fill="FFFFFF"/>
        <w:spacing w:before="100" w:beforeAutospacing="1" w:after="0" w:line="240" w:lineRule="auto"/>
        <w:rPr>
          <w:rFonts w:ascii="Roboto" w:eastAsia="Times New Roman" w:hAnsi="Roboto" w:cs="Times New Roman"/>
          <w:color w:val="000000"/>
          <w:sz w:val="21"/>
          <w:szCs w:val="21"/>
          <w:lang w:eastAsia="nl-NL"/>
        </w:rPr>
      </w:pPr>
      <w:r w:rsidRPr="00294267">
        <w:rPr>
          <w:rFonts w:ascii="Roboto" w:eastAsia="Times New Roman" w:hAnsi="Roboto" w:cs="Times New Roman"/>
          <w:b/>
          <w:bCs/>
          <w:color w:val="000000"/>
          <w:sz w:val="21"/>
          <w:szCs w:val="21"/>
          <w:lang w:eastAsia="nl-NL"/>
        </w:rPr>
        <w:t>Geplande datums training</w:t>
      </w:r>
      <w:r w:rsidRPr="00294267">
        <w:rPr>
          <w:rFonts w:ascii="Roboto" w:eastAsia="Times New Roman" w:hAnsi="Roboto" w:cs="Times New Roman"/>
          <w:color w:val="000000"/>
          <w:sz w:val="21"/>
          <w:szCs w:val="21"/>
          <w:lang w:eastAsia="nl-NL"/>
        </w:rPr>
        <w:br/>
        <w:t>17, 18 &amp; 19 maart 2021</w:t>
      </w:r>
    </w:p>
    <w:p w14:paraId="04DD47B5" w14:textId="77777777" w:rsidR="00294267" w:rsidRPr="00294267" w:rsidRDefault="00294267" w:rsidP="00294267">
      <w:pPr>
        <w:shd w:val="clear" w:color="auto" w:fill="FFFFFF"/>
        <w:spacing w:after="0" w:line="240" w:lineRule="auto"/>
        <w:ind w:left="708"/>
        <w:rPr>
          <w:rFonts w:ascii="Roboto" w:eastAsia="Times New Roman" w:hAnsi="Roboto" w:cs="Times New Roman"/>
          <w:color w:val="000000"/>
          <w:sz w:val="21"/>
          <w:szCs w:val="21"/>
          <w:lang w:eastAsia="nl-NL"/>
        </w:rPr>
      </w:pPr>
      <w:r w:rsidRPr="00294267">
        <w:rPr>
          <w:rFonts w:ascii="Roboto" w:eastAsia="Times New Roman" w:hAnsi="Roboto" w:cs="Times New Roman"/>
          <w:color w:val="000000"/>
          <w:sz w:val="21"/>
          <w:szCs w:val="21"/>
          <w:lang w:eastAsia="nl-NL"/>
        </w:rPr>
        <w:t>Locatie veranderd:</w:t>
      </w:r>
      <w:r w:rsidRPr="00294267">
        <w:rPr>
          <w:rFonts w:ascii="Roboto" w:eastAsia="Times New Roman" w:hAnsi="Roboto" w:cs="Times New Roman"/>
          <w:color w:val="000000"/>
          <w:sz w:val="21"/>
          <w:szCs w:val="21"/>
          <w:lang w:eastAsia="nl-NL"/>
        </w:rPr>
        <w:br/>
        <w:t>HCT - Den Haag</w:t>
      </w:r>
    </w:p>
    <w:p w14:paraId="381492C4" w14:textId="77777777" w:rsidR="00294267" w:rsidRPr="00294267" w:rsidRDefault="00294267" w:rsidP="00294267">
      <w:pPr>
        <w:shd w:val="clear" w:color="auto" w:fill="FFFFFF"/>
        <w:spacing w:after="0" w:line="240" w:lineRule="auto"/>
        <w:rPr>
          <w:rFonts w:ascii="Roboto" w:eastAsia="Times New Roman" w:hAnsi="Roboto" w:cs="Times New Roman"/>
          <w:color w:val="000000"/>
          <w:sz w:val="21"/>
          <w:szCs w:val="21"/>
          <w:lang w:eastAsia="nl-NL"/>
        </w:rPr>
      </w:pPr>
      <w:r w:rsidRPr="00294267">
        <w:rPr>
          <w:rFonts w:ascii="Roboto" w:eastAsia="Times New Roman" w:hAnsi="Roboto" w:cs="Times New Roman"/>
          <w:color w:val="000000"/>
          <w:sz w:val="21"/>
          <w:szCs w:val="21"/>
          <w:lang w:eastAsia="nl-NL"/>
        </w:rPr>
        <w:t>14, 15 &amp; 16 april 2021</w:t>
      </w:r>
      <w:r w:rsidRPr="00294267">
        <w:rPr>
          <w:rFonts w:ascii="Roboto" w:eastAsia="Times New Roman" w:hAnsi="Roboto" w:cs="Times New Roman"/>
          <w:color w:val="000000"/>
          <w:sz w:val="21"/>
          <w:szCs w:val="21"/>
          <w:lang w:eastAsia="nl-NL"/>
        </w:rPr>
        <w:br/>
        <w:t>19, 20 &amp; 21 mei 2021</w:t>
      </w:r>
      <w:r w:rsidRPr="00294267">
        <w:rPr>
          <w:rFonts w:ascii="Roboto" w:eastAsia="Times New Roman" w:hAnsi="Roboto" w:cs="Times New Roman"/>
          <w:color w:val="000000"/>
          <w:sz w:val="21"/>
          <w:szCs w:val="21"/>
          <w:lang w:eastAsia="nl-NL"/>
        </w:rPr>
        <w:br/>
        <w:t>16, 17 &amp; 18 juni 2021</w:t>
      </w:r>
      <w:r w:rsidRPr="00294267">
        <w:rPr>
          <w:rFonts w:ascii="Roboto" w:eastAsia="Times New Roman" w:hAnsi="Roboto" w:cs="Times New Roman"/>
          <w:color w:val="000000"/>
          <w:sz w:val="21"/>
          <w:szCs w:val="21"/>
          <w:lang w:eastAsia="nl-NL"/>
        </w:rPr>
        <w:br/>
      </w:r>
    </w:p>
    <w:p w14:paraId="084F42E5" w14:textId="77777777" w:rsidR="00294267" w:rsidRPr="00294267" w:rsidRDefault="00294267" w:rsidP="00294267">
      <w:pPr>
        <w:shd w:val="clear" w:color="auto" w:fill="FFFFFF"/>
        <w:spacing w:before="100" w:beforeAutospacing="1" w:after="0" w:line="240" w:lineRule="auto"/>
        <w:rPr>
          <w:rFonts w:ascii="Roboto" w:eastAsia="Times New Roman" w:hAnsi="Roboto" w:cs="Times New Roman"/>
          <w:color w:val="000000"/>
          <w:sz w:val="21"/>
          <w:szCs w:val="21"/>
          <w:lang w:eastAsia="nl-NL"/>
        </w:rPr>
      </w:pPr>
      <w:r w:rsidRPr="00294267">
        <w:rPr>
          <w:rFonts w:ascii="Roboto" w:eastAsia="Times New Roman" w:hAnsi="Roboto" w:cs="Times New Roman"/>
          <w:b/>
          <w:bCs/>
          <w:color w:val="000000"/>
          <w:sz w:val="21"/>
          <w:szCs w:val="21"/>
          <w:lang w:eastAsia="nl-NL"/>
        </w:rPr>
        <w:t>Geplande datums examen</w:t>
      </w:r>
    </w:p>
    <w:p w14:paraId="63C60EED" w14:textId="77777777" w:rsidR="00294267" w:rsidRPr="00294267" w:rsidRDefault="00294267" w:rsidP="00294267">
      <w:pPr>
        <w:shd w:val="clear" w:color="auto" w:fill="FFFFFF"/>
        <w:spacing w:after="0" w:line="240" w:lineRule="auto"/>
        <w:rPr>
          <w:rFonts w:ascii="Roboto" w:eastAsia="Times New Roman" w:hAnsi="Roboto" w:cs="Times New Roman"/>
          <w:color w:val="000000"/>
          <w:sz w:val="21"/>
          <w:szCs w:val="21"/>
          <w:lang w:eastAsia="nl-NL"/>
        </w:rPr>
      </w:pPr>
      <w:r w:rsidRPr="00294267">
        <w:rPr>
          <w:rFonts w:ascii="Roboto" w:eastAsia="Times New Roman" w:hAnsi="Roboto" w:cs="Times New Roman"/>
          <w:color w:val="000000"/>
          <w:sz w:val="21"/>
          <w:szCs w:val="21"/>
          <w:lang w:eastAsia="nl-NL"/>
        </w:rPr>
        <w:t>26 maart 2021</w:t>
      </w:r>
    </w:p>
    <w:p w14:paraId="40377BBB" w14:textId="77777777" w:rsidR="00294267" w:rsidRPr="00294267" w:rsidRDefault="00294267" w:rsidP="00294267">
      <w:pPr>
        <w:shd w:val="clear" w:color="auto" w:fill="FFFFFF"/>
        <w:spacing w:after="0" w:line="240" w:lineRule="auto"/>
        <w:rPr>
          <w:rFonts w:ascii="Roboto" w:eastAsia="Times New Roman" w:hAnsi="Roboto" w:cs="Times New Roman"/>
          <w:color w:val="000000"/>
          <w:sz w:val="21"/>
          <w:szCs w:val="21"/>
          <w:lang w:eastAsia="nl-NL"/>
        </w:rPr>
      </w:pPr>
      <w:r w:rsidRPr="00294267">
        <w:rPr>
          <w:rFonts w:ascii="Roboto" w:eastAsia="Times New Roman" w:hAnsi="Roboto" w:cs="Times New Roman"/>
          <w:color w:val="000000"/>
          <w:sz w:val="21"/>
          <w:szCs w:val="21"/>
          <w:lang w:eastAsia="nl-NL"/>
        </w:rPr>
        <w:t>(Rijswijk)</w:t>
      </w:r>
    </w:p>
    <w:p w14:paraId="2B928269" w14:textId="77777777" w:rsidR="00294267" w:rsidRPr="00294267" w:rsidRDefault="00294267" w:rsidP="00294267">
      <w:pPr>
        <w:shd w:val="clear" w:color="auto" w:fill="FFFFFF"/>
        <w:spacing w:after="0" w:line="240" w:lineRule="auto"/>
        <w:rPr>
          <w:rFonts w:ascii="Roboto" w:eastAsia="Times New Roman" w:hAnsi="Roboto" w:cs="Times New Roman"/>
          <w:color w:val="000000"/>
          <w:sz w:val="21"/>
          <w:szCs w:val="21"/>
          <w:lang w:eastAsia="nl-NL"/>
        </w:rPr>
      </w:pPr>
      <w:r w:rsidRPr="00294267">
        <w:rPr>
          <w:rFonts w:ascii="Roboto" w:eastAsia="Times New Roman" w:hAnsi="Roboto" w:cs="Times New Roman"/>
          <w:color w:val="000000"/>
          <w:sz w:val="21"/>
          <w:szCs w:val="21"/>
          <w:lang w:eastAsia="nl-NL"/>
        </w:rPr>
        <w:t>25 juni 2021</w:t>
      </w:r>
    </w:p>
    <w:p w14:paraId="2EA1C8F1" w14:textId="77777777" w:rsidR="00294267" w:rsidRPr="00294267" w:rsidRDefault="00294267" w:rsidP="00294267">
      <w:pPr>
        <w:shd w:val="clear" w:color="auto" w:fill="FFFFFF"/>
        <w:spacing w:after="0" w:line="240" w:lineRule="auto"/>
        <w:rPr>
          <w:rFonts w:ascii="Roboto" w:eastAsia="Times New Roman" w:hAnsi="Roboto" w:cs="Times New Roman"/>
          <w:color w:val="000000"/>
          <w:sz w:val="21"/>
          <w:szCs w:val="21"/>
          <w:lang w:eastAsia="nl-NL"/>
        </w:rPr>
      </w:pPr>
      <w:r w:rsidRPr="00294267">
        <w:rPr>
          <w:rFonts w:ascii="Roboto" w:eastAsia="Times New Roman" w:hAnsi="Roboto" w:cs="Times New Roman"/>
          <w:color w:val="000000"/>
          <w:sz w:val="21"/>
          <w:szCs w:val="21"/>
          <w:lang w:eastAsia="nl-NL"/>
        </w:rPr>
        <w:t>(Rijswijk)</w:t>
      </w:r>
    </w:p>
    <w:p w14:paraId="0FA69461" w14:textId="77777777" w:rsidR="00294267" w:rsidRPr="00294267" w:rsidRDefault="00294267" w:rsidP="00294267">
      <w:pPr>
        <w:shd w:val="clear" w:color="auto" w:fill="FFFFFF"/>
        <w:spacing w:before="100" w:beforeAutospacing="1" w:after="100" w:afterAutospacing="1" w:line="240" w:lineRule="auto"/>
        <w:rPr>
          <w:rFonts w:ascii="Roboto" w:eastAsia="Times New Roman" w:hAnsi="Roboto" w:cs="Times New Roman"/>
          <w:color w:val="000000"/>
          <w:sz w:val="21"/>
          <w:szCs w:val="21"/>
          <w:lang w:eastAsia="nl-NL"/>
        </w:rPr>
      </w:pPr>
      <w:r w:rsidRPr="00294267">
        <w:rPr>
          <w:rFonts w:ascii="Roboto" w:eastAsia="Times New Roman" w:hAnsi="Roboto" w:cs="Times New Roman"/>
          <w:i/>
          <w:iCs/>
          <w:color w:val="000000"/>
          <w:sz w:val="21"/>
          <w:szCs w:val="21"/>
          <w:lang w:eastAsia="nl-NL"/>
        </w:rPr>
        <w:t>Neem </w:t>
      </w:r>
      <w:hyperlink r:id="rId37" w:anchor="_Contact" w:history="1">
        <w:r w:rsidRPr="00294267">
          <w:rPr>
            <w:rFonts w:ascii="Roboto" w:eastAsia="Times New Roman" w:hAnsi="Roboto" w:cs="Times New Roman"/>
            <w:i/>
            <w:iCs/>
            <w:color w:val="DE2417"/>
            <w:sz w:val="21"/>
            <w:szCs w:val="21"/>
            <w:u w:val="single"/>
            <w:lang w:eastAsia="nl-NL"/>
          </w:rPr>
          <w:t>contact met ons op</w:t>
        </w:r>
      </w:hyperlink>
      <w:r w:rsidRPr="00294267">
        <w:rPr>
          <w:rFonts w:ascii="Roboto" w:eastAsia="Times New Roman" w:hAnsi="Roboto" w:cs="Times New Roman"/>
          <w:i/>
          <w:iCs/>
          <w:color w:val="000000"/>
          <w:sz w:val="21"/>
          <w:szCs w:val="21"/>
          <w:lang w:eastAsia="nl-NL"/>
        </w:rPr>
        <w:t xml:space="preserve"> voor </w:t>
      </w:r>
      <w:proofErr w:type="spellStart"/>
      <w:r w:rsidRPr="00294267">
        <w:rPr>
          <w:rFonts w:ascii="Roboto" w:eastAsia="Times New Roman" w:hAnsi="Roboto" w:cs="Times New Roman"/>
          <w:i/>
          <w:iCs/>
          <w:color w:val="000000"/>
          <w:sz w:val="21"/>
          <w:szCs w:val="21"/>
          <w:lang w:eastAsia="nl-NL"/>
        </w:rPr>
        <w:t>incompany</w:t>
      </w:r>
      <w:proofErr w:type="spellEnd"/>
      <w:r w:rsidRPr="00294267">
        <w:rPr>
          <w:rFonts w:ascii="Roboto" w:eastAsia="Times New Roman" w:hAnsi="Roboto" w:cs="Times New Roman"/>
          <w:i/>
          <w:iCs/>
          <w:color w:val="000000"/>
          <w:sz w:val="21"/>
          <w:szCs w:val="21"/>
          <w:lang w:eastAsia="nl-NL"/>
        </w:rPr>
        <w:t> trainingen op de door u gewenste data of voor training in het Engels.</w:t>
      </w:r>
    </w:p>
    <w:p w14:paraId="2FED61F2" w14:textId="28F3313A" w:rsidR="00294267" w:rsidRPr="00294267" w:rsidRDefault="00294267" w:rsidP="00294267">
      <w:pPr>
        <w:shd w:val="clear" w:color="auto" w:fill="FFFFFF"/>
        <w:spacing w:after="0" w:line="240" w:lineRule="auto"/>
        <w:jc w:val="center"/>
        <w:rPr>
          <w:rFonts w:ascii="Roboto" w:eastAsia="Times New Roman" w:hAnsi="Roboto" w:cs="Times New Roman"/>
          <w:color w:val="000000"/>
          <w:sz w:val="21"/>
          <w:szCs w:val="21"/>
          <w:lang w:eastAsia="nl-NL"/>
        </w:rPr>
      </w:pPr>
      <w:hyperlink r:id="rId38" w:tgtFrame="_self" w:history="1">
        <w:r w:rsidRPr="00294267">
          <w:rPr>
            <w:rFonts w:ascii="Montserrat" w:eastAsia="Times New Roman" w:hAnsi="Montserrat" w:cs="Times New Roman"/>
            <w:caps/>
            <w:color w:val="FFFFFF"/>
            <w:spacing w:val="30"/>
            <w:sz w:val="21"/>
            <w:szCs w:val="21"/>
            <w:bdr w:val="single" w:sz="2" w:space="10" w:color="FFFFFF" w:frame="1"/>
            <w:shd w:val="clear" w:color="auto" w:fill="E01600"/>
            <w:lang w:eastAsia="nl-NL"/>
          </w:rPr>
          <w:t>INSCHRIJVEN</w:t>
        </w:r>
      </w:hyperlink>
    </w:p>
    <w:sectPr w:rsidR="00294267" w:rsidRPr="00294267" w:rsidSect="00684695">
      <w:headerReference w:type="default" r:id="rId39"/>
      <w:footerReference w:type="default" r:id="rId40"/>
      <w:type w:val="continuous"/>
      <w:pgSz w:w="11906" w:h="16838" w:code="9"/>
      <w:pgMar w:top="2268" w:right="1418" w:bottom="1701"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1961D" w14:textId="77777777" w:rsidR="003A779C" w:rsidRDefault="003A779C" w:rsidP="008D6002">
      <w:pPr>
        <w:spacing w:after="0" w:line="240" w:lineRule="auto"/>
      </w:pPr>
      <w:r>
        <w:separator/>
      </w:r>
    </w:p>
  </w:endnote>
  <w:endnote w:type="continuationSeparator" w:id="0">
    <w:p w14:paraId="5BEFE341" w14:textId="77777777" w:rsidR="003A779C" w:rsidRDefault="003A779C" w:rsidP="008D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45B11" w14:textId="77777777" w:rsidR="00B035AE" w:rsidRDefault="00B035AE">
    <w:pPr>
      <w:pStyle w:val="Voettekst"/>
      <w:jc w:val="right"/>
    </w:pPr>
    <w:r>
      <w:rPr>
        <w:noProof/>
        <w:color w:val="000000" w:themeColor="text1"/>
        <w:sz w:val="18"/>
      </w:rPr>
      <mc:AlternateContent>
        <mc:Choice Requires="wpg">
          <w:drawing>
            <wp:anchor distT="0" distB="0" distL="114300" distR="114300" simplePos="0" relativeHeight="251712512" behindDoc="1" locked="0" layoutInCell="1" allowOverlap="1" wp14:anchorId="4AAFD2A0" wp14:editId="56302442">
              <wp:simplePos x="0" y="0"/>
              <wp:positionH relativeFrom="column">
                <wp:align>center</wp:align>
              </wp:positionH>
              <wp:positionV relativeFrom="paragraph">
                <wp:posOffset>17145</wp:posOffset>
              </wp:positionV>
              <wp:extent cx="5759450" cy="67945"/>
              <wp:effectExtent l="0" t="0" r="0" b="8255"/>
              <wp:wrapNone/>
              <wp:docPr id="17" name="Groep 17"/>
              <wp:cNvGraphicFramePr/>
              <a:graphic xmlns:a="http://schemas.openxmlformats.org/drawingml/2006/main">
                <a:graphicData uri="http://schemas.microsoft.com/office/word/2010/wordprocessingGroup">
                  <wpg:wgp>
                    <wpg:cNvGrpSpPr/>
                    <wpg:grpSpPr>
                      <a:xfrm>
                        <a:off x="0" y="0"/>
                        <a:ext cx="5760000" cy="68400"/>
                        <a:chOff x="0" y="0"/>
                        <a:chExt cx="5760000" cy="69338"/>
                      </a:xfrm>
                    </wpg:grpSpPr>
                    <wps:wsp>
                      <wps:cNvPr id="18" name="Rechthoek 18"/>
                      <wps:cNvSpPr/>
                      <wps:spPr>
                        <a:xfrm>
                          <a:off x="0" y="0"/>
                          <a:ext cx="5760000" cy="36000"/>
                        </a:xfrm>
                        <a:prstGeom prst="rect">
                          <a:avLst/>
                        </a:prstGeom>
                        <a:solidFill>
                          <a:srgbClr val="CC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hoek 19"/>
                      <wps:cNvSpPr/>
                      <wps:spPr>
                        <a:xfrm>
                          <a:off x="0" y="33338"/>
                          <a:ext cx="5760000" cy="36000"/>
                        </a:xfrm>
                        <a:prstGeom prst="rect">
                          <a:avLst/>
                        </a:prstGeom>
                        <a:solidFill>
                          <a:schemeClr val="tx1">
                            <a:lumMod val="50000"/>
                            <a:lumOff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4F4A8C" id="Groep 17" o:spid="_x0000_s1026" style="position:absolute;margin-left:0;margin-top:1.35pt;width:453.5pt;height:5.35pt;z-index:-251603968;mso-position-horizontal:center;mso-width-relative:margin;mso-height-relative:margin" coordsize="57600,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">
              <v:rect id="Rechthoek 18" o:spid="_x0000_s1027" style="position:absolute;width:5760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" fillcolor="#c00" stroked="f" strokeweight="2pt"/>
              <v:rect id="Rechthoek 19" o:spid="_x0000_s1028" style="position:absolute;top:333;width:5760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" fillcolor="gray [1629]" stroked="f" strokeweight="2pt"/>
            </v:group>
          </w:pict>
        </mc:Fallback>
      </mc:AlternateContent>
    </w:r>
  </w:p>
  <w:tbl>
    <w:tblPr>
      <w:tblW w:w="9180" w:type="dxa"/>
      <w:tblLook w:val="04A0" w:firstRow="1" w:lastRow="0" w:firstColumn="1" w:lastColumn="0" w:noHBand="0" w:noVBand="1"/>
    </w:tblPr>
    <w:tblGrid>
      <w:gridCol w:w="3070"/>
      <w:gridCol w:w="2636"/>
      <w:gridCol w:w="3474"/>
    </w:tblGrid>
    <w:tr w:rsidR="00B035AE" w:rsidRPr="007B2972" w14:paraId="0C9EA95D" w14:textId="77777777" w:rsidTr="00847A46">
      <w:tc>
        <w:tcPr>
          <w:tcW w:w="3070" w:type="dxa"/>
        </w:tcPr>
        <w:p w14:paraId="3DF64E47" w14:textId="77777777" w:rsidR="00B035AE" w:rsidRDefault="00B035AE" w:rsidP="00847A46">
          <w:pPr>
            <w:pStyle w:val="Voettekst"/>
            <w:tabs>
              <w:tab w:val="clear" w:pos="9072"/>
              <w:tab w:val="left" w:pos="6105"/>
              <w:tab w:val="right" w:pos="9070"/>
            </w:tabs>
            <w:rPr>
              <w:sz w:val="20"/>
            </w:rPr>
          </w:pPr>
          <w:r w:rsidRPr="007B2972">
            <w:rPr>
              <w:sz w:val="20"/>
            </w:rPr>
            <w:t>Hudson Cybertec</w:t>
          </w:r>
        </w:p>
        <w:p w14:paraId="2D25CEFD" w14:textId="77777777" w:rsidR="00B035AE" w:rsidRDefault="00B035AE" w:rsidP="00847A46">
          <w:pPr>
            <w:pStyle w:val="Voettekst"/>
            <w:tabs>
              <w:tab w:val="clear" w:pos="9072"/>
              <w:tab w:val="left" w:pos="6105"/>
              <w:tab w:val="right" w:pos="9070"/>
            </w:tabs>
            <w:rPr>
              <w:sz w:val="20"/>
            </w:rPr>
          </w:pPr>
          <w:r>
            <w:rPr>
              <w:sz w:val="20"/>
            </w:rPr>
            <w:t>Laan van ’s-Gravenmade 74</w:t>
          </w:r>
        </w:p>
        <w:p w14:paraId="1E82878B" w14:textId="77777777" w:rsidR="00B035AE" w:rsidRPr="007B2972" w:rsidRDefault="00B035AE" w:rsidP="00847A46">
          <w:pPr>
            <w:pStyle w:val="Voettekst"/>
            <w:tabs>
              <w:tab w:val="clear" w:pos="9072"/>
              <w:tab w:val="left" w:pos="6105"/>
              <w:tab w:val="right" w:pos="9070"/>
            </w:tabs>
            <w:rPr>
              <w:sz w:val="20"/>
            </w:rPr>
          </w:pPr>
          <w:r>
            <w:rPr>
              <w:sz w:val="20"/>
            </w:rPr>
            <w:t>2495 AJ  Den Haag</w:t>
          </w:r>
        </w:p>
      </w:tc>
      <w:tc>
        <w:tcPr>
          <w:tcW w:w="2636" w:type="dxa"/>
        </w:tcPr>
        <w:p w14:paraId="1096ABDA" w14:textId="77777777" w:rsidR="00B035AE" w:rsidRPr="007B2972" w:rsidRDefault="00B035AE" w:rsidP="00847A46">
          <w:pPr>
            <w:pStyle w:val="Voettekst"/>
            <w:tabs>
              <w:tab w:val="clear" w:pos="9072"/>
              <w:tab w:val="left" w:pos="6105"/>
              <w:tab w:val="right" w:pos="9070"/>
            </w:tabs>
            <w:jc w:val="center"/>
            <w:rPr>
              <w:sz w:val="20"/>
            </w:rPr>
          </w:pPr>
          <w:proofErr w:type="spellStart"/>
          <w:r>
            <w:rPr>
              <w:sz w:val="20"/>
            </w:rPr>
            <w:t>Pag</w:t>
          </w:r>
          <w:proofErr w:type="spellEnd"/>
          <w:r>
            <w:rPr>
              <w:sz w:val="20"/>
            </w:rPr>
            <w:t xml:space="preserve"> </w:t>
          </w:r>
          <w:sdt>
            <w:sdtPr>
              <w:rPr>
                <w:sz w:val="20"/>
              </w:rPr>
              <w:id w:val="727736964"/>
              <w:docPartObj>
                <w:docPartGallery w:val="Page Numbers (Bottom of Page)"/>
                <w:docPartUnique/>
              </w:docPartObj>
            </w:sdtPr>
            <w:sdtEndPr/>
            <w:sdtContent>
              <w:r w:rsidRPr="003B71BB">
                <w:rPr>
                  <w:sz w:val="20"/>
                </w:rPr>
                <w:fldChar w:fldCharType="begin"/>
              </w:r>
              <w:r w:rsidRPr="003B71BB">
                <w:rPr>
                  <w:sz w:val="20"/>
                </w:rPr>
                <w:instrText>PAGE   \* MERGEFORMAT</w:instrText>
              </w:r>
              <w:r w:rsidRPr="003B71BB">
                <w:rPr>
                  <w:sz w:val="20"/>
                </w:rPr>
                <w:fldChar w:fldCharType="separate"/>
              </w:r>
              <w:r w:rsidR="006D0E5B">
                <w:rPr>
                  <w:noProof/>
                  <w:sz w:val="20"/>
                </w:rPr>
                <w:t>37</w:t>
              </w:r>
              <w:r w:rsidRPr="003B71BB">
                <w:rPr>
                  <w:sz w:val="20"/>
                </w:rPr>
                <w:fldChar w:fldCharType="end"/>
              </w:r>
            </w:sdtContent>
          </w:sdt>
        </w:p>
      </w:tc>
      <w:tc>
        <w:tcPr>
          <w:tcW w:w="3474" w:type="dxa"/>
        </w:tcPr>
        <w:p w14:paraId="7F4B8130" w14:textId="77777777" w:rsidR="00B035AE" w:rsidRPr="00847A46" w:rsidRDefault="00B035AE" w:rsidP="00847A46">
          <w:pPr>
            <w:pStyle w:val="Voettekst"/>
            <w:tabs>
              <w:tab w:val="clear" w:pos="9072"/>
              <w:tab w:val="left" w:pos="6105"/>
              <w:tab w:val="right" w:pos="9070"/>
            </w:tabs>
            <w:jc w:val="right"/>
            <w:rPr>
              <w:sz w:val="20"/>
            </w:rPr>
          </w:pPr>
          <w:r>
            <w:rPr>
              <w:sz w:val="20"/>
            </w:rPr>
            <w:t>www.</w:t>
          </w:r>
          <w:r w:rsidRPr="00847A46">
            <w:rPr>
              <w:sz w:val="20"/>
            </w:rPr>
            <w:t xml:space="preserve">hudsoncybertec.com </w:t>
          </w:r>
        </w:p>
        <w:p w14:paraId="0EA81B15" w14:textId="77777777" w:rsidR="00B035AE" w:rsidRPr="00847A46" w:rsidRDefault="00B035AE" w:rsidP="00847A46">
          <w:pPr>
            <w:pStyle w:val="Voettekst"/>
            <w:tabs>
              <w:tab w:val="clear" w:pos="9072"/>
              <w:tab w:val="left" w:pos="6105"/>
              <w:tab w:val="right" w:pos="9070"/>
            </w:tabs>
            <w:jc w:val="right"/>
            <w:rPr>
              <w:sz w:val="20"/>
            </w:rPr>
          </w:pPr>
          <w:r w:rsidRPr="00847A46">
            <w:rPr>
              <w:sz w:val="20"/>
            </w:rPr>
            <w:t xml:space="preserve">info@hudsoncybertec.com </w:t>
          </w:r>
        </w:p>
        <w:p w14:paraId="6223A5DB" w14:textId="77777777" w:rsidR="00B035AE" w:rsidRPr="007B2972" w:rsidRDefault="00B035AE" w:rsidP="00847A46">
          <w:pPr>
            <w:pStyle w:val="Voettekst"/>
            <w:tabs>
              <w:tab w:val="clear" w:pos="9072"/>
              <w:tab w:val="left" w:pos="6105"/>
              <w:tab w:val="right" w:pos="9070"/>
            </w:tabs>
            <w:jc w:val="right"/>
            <w:rPr>
              <w:sz w:val="20"/>
            </w:rPr>
          </w:pPr>
          <w:r w:rsidRPr="00847A46">
            <w:rPr>
              <w:sz w:val="20"/>
            </w:rPr>
            <w:t>tel.: 070-2500717</w:t>
          </w:r>
        </w:p>
      </w:tc>
    </w:tr>
  </w:tbl>
  <w:p w14:paraId="3DD4105B" w14:textId="77777777" w:rsidR="00B035AE" w:rsidRPr="007B2972" w:rsidRDefault="00B035AE" w:rsidP="007B2972">
    <w:pPr>
      <w:pStyle w:val="Voettekst"/>
      <w:tabs>
        <w:tab w:val="left" w:pos="61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67A50" w14:textId="77777777" w:rsidR="003A779C" w:rsidRDefault="003A779C" w:rsidP="008D6002">
      <w:pPr>
        <w:spacing w:after="0" w:line="240" w:lineRule="auto"/>
      </w:pPr>
      <w:r>
        <w:separator/>
      </w:r>
    </w:p>
  </w:footnote>
  <w:footnote w:type="continuationSeparator" w:id="0">
    <w:p w14:paraId="3139C70A" w14:textId="77777777" w:rsidR="003A779C" w:rsidRDefault="003A779C" w:rsidP="008D6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0468" w14:textId="689BB63B" w:rsidR="00B035AE" w:rsidRDefault="00B035AE">
    <w:pPr>
      <w:pStyle w:val="Koptekst"/>
      <w:rPr>
        <w:smallCaps/>
        <w:sz w:val="24"/>
      </w:rPr>
    </w:pPr>
    <w:r>
      <w:rPr>
        <w:noProof/>
      </w:rPr>
      <w:drawing>
        <wp:anchor distT="0" distB="0" distL="114300" distR="114300" simplePos="0" relativeHeight="251710464" behindDoc="0" locked="0" layoutInCell="1" allowOverlap="1" wp14:anchorId="093092D0" wp14:editId="277CDE40">
          <wp:simplePos x="0" y="0"/>
          <wp:positionH relativeFrom="column">
            <wp:posOffset>-5080</wp:posOffset>
          </wp:positionH>
          <wp:positionV relativeFrom="paragraph">
            <wp:posOffset>16510</wp:posOffset>
          </wp:positionV>
          <wp:extent cx="2159634" cy="380096"/>
          <wp:effectExtent l="0" t="0" r="0" b="1270"/>
          <wp:wrapNone/>
          <wp:docPr id="29" name="Afbeelding 29"/>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2159634" cy="380096"/>
                  </a:xfrm>
                  <a:prstGeom prst="rect">
                    <a:avLst/>
                  </a:prstGeom>
                </pic:spPr>
              </pic:pic>
            </a:graphicData>
          </a:graphic>
          <wp14:sizeRelH relativeFrom="margin">
            <wp14:pctWidth>0</wp14:pctWidth>
          </wp14:sizeRelH>
          <wp14:sizeRelV relativeFrom="margin">
            <wp14:pctHeight>0</wp14:pctHeight>
          </wp14:sizeRelV>
        </wp:anchor>
      </w:drawing>
    </w:r>
    <w:r>
      <w:tab/>
    </w:r>
    <w:r>
      <w:tab/>
    </w:r>
    <w:r w:rsidR="00D039F6">
      <w:rPr>
        <w:smallCaps/>
        <w:sz w:val="24"/>
      </w:rPr>
      <w:t>IEC 62443</w:t>
    </w:r>
    <w:r w:rsidR="00294267">
      <w:rPr>
        <w:smallCaps/>
        <w:sz w:val="24"/>
      </w:rPr>
      <w:t xml:space="preserve"> TRAINING</w:t>
    </w:r>
  </w:p>
  <w:p w14:paraId="225A0B56" w14:textId="77777777" w:rsidR="00B035AE" w:rsidRDefault="00B035AE" w:rsidP="00383EF4">
    <w:pPr>
      <w:pStyle w:val="Koptekst"/>
      <w:jc w:val="right"/>
      <w:rPr>
        <w:smallCaps/>
        <w:sz w:val="24"/>
      </w:rPr>
    </w:pPr>
  </w:p>
  <w:p w14:paraId="737197F7" w14:textId="77777777" w:rsidR="00B035AE" w:rsidRPr="005B350D" w:rsidRDefault="00B035AE" w:rsidP="00383EF4">
    <w:pPr>
      <w:ind w:left="360"/>
      <w:jc w:val="center"/>
    </w:pPr>
    <w:r>
      <w:rPr>
        <w:b/>
        <w:smallCaps/>
        <w:noProof/>
        <w:color w:val="818286"/>
        <w:sz w:val="48"/>
        <w:szCs w:val="48"/>
      </w:rPr>
      <mc:AlternateContent>
        <mc:Choice Requires="wps">
          <w:drawing>
            <wp:anchor distT="0" distB="0" distL="114300" distR="114300" simplePos="0" relativeHeight="251708416" behindDoc="0" locked="0" layoutInCell="1" allowOverlap="1" wp14:anchorId="7C6708ED" wp14:editId="17CE5779">
              <wp:simplePos x="0" y="0"/>
              <wp:positionH relativeFrom="column">
                <wp:posOffset>7620</wp:posOffset>
              </wp:positionH>
              <wp:positionV relativeFrom="paragraph">
                <wp:posOffset>244475</wp:posOffset>
              </wp:positionV>
              <wp:extent cx="5753100" cy="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EFECB" id="Rechte verbindingslijn 3"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9.25pt" to="453.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" strokecolor="#c00000"/>
          </w:pict>
        </mc:Fallback>
      </mc:AlternateContent>
    </w:r>
    <w:r>
      <w:rPr>
        <w:b/>
        <w:smallCaps/>
        <w:noProof/>
        <w:color w:val="818286"/>
        <w:sz w:val="48"/>
        <w:szCs w:val="48"/>
      </w:rPr>
      <mc:AlternateContent>
        <mc:Choice Requires="wps">
          <w:drawing>
            <wp:anchor distT="0" distB="0" distL="114300" distR="114300" simplePos="0" relativeHeight="251709440" behindDoc="0" locked="0" layoutInCell="1" allowOverlap="1" wp14:anchorId="61FE7BAC" wp14:editId="7ADB5098">
              <wp:simplePos x="0" y="0"/>
              <wp:positionH relativeFrom="column">
                <wp:posOffset>7620</wp:posOffset>
              </wp:positionH>
              <wp:positionV relativeFrom="paragraph">
                <wp:posOffset>263525</wp:posOffset>
              </wp:positionV>
              <wp:extent cx="5753100" cy="0"/>
              <wp:effectExtent l="0" t="0" r="19050" b="19050"/>
              <wp:wrapNone/>
              <wp:docPr id="11" name="Rechte verbindingslijn 11"/>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2E27F" id="Rechte verbindingslijn 11"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0.75pt" to="453.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" strokecolor="gray [1629]"/>
          </w:pict>
        </mc:Fallback>
      </mc:AlternateContent>
    </w:r>
    <w:r>
      <w:rPr>
        <w:bdr w:val="single" w:sz="4" w:space="0" w:color="auto"/>
      </w:rPr>
      <w:t>-</w:t>
    </w:r>
    <w:r w:rsidRPr="00383EF4">
      <w:rPr>
        <w:bdr w:val="single" w:sz="4" w:space="0" w:color="auto"/>
      </w:rPr>
      <w:t>VERTROUWELIJK</w:t>
    </w:r>
    <w:r>
      <w:rPr>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6CA"/>
    <w:multiLevelType w:val="multilevel"/>
    <w:tmpl w:val="080E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D4F4B"/>
    <w:multiLevelType w:val="multilevel"/>
    <w:tmpl w:val="47142DC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97A4A70"/>
    <w:multiLevelType w:val="multilevel"/>
    <w:tmpl w:val="F17C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920C2"/>
    <w:multiLevelType w:val="multilevel"/>
    <w:tmpl w:val="BC04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D3673"/>
    <w:multiLevelType w:val="multilevel"/>
    <w:tmpl w:val="4718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52A5F"/>
    <w:multiLevelType w:val="multilevel"/>
    <w:tmpl w:val="59FE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9852BD"/>
    <w:multiLevelType w:val="multilevel"/>
    <w:tmpl w:val="EA8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B42A8"/>
    <w:multiLevelType w:val="hybridMultilevel"/>
    <w:tmpl w:val="C0F61CBC"/>
    <w:lvl w:ilvl="0" w:tplc="FB06C97A">
      <w:start w:val="1"/>
      <w:numFmt w:val="upperLetter"/>
      <w:pStyle w:val="Bijlage"/>
      <w:lvlText w:val="Bijlag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8268A0"/>
    <w:multiLevelType w:val="multilevel"/>
    <w:tmpl w:val="084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50FF1"/>
    <w:multiLevelType w:val="multilevel"/>
    <w:tmpl w:val="73B4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8"/>
  </w:num>
  <w:num w:numId="5">
    <w:abstractNumId w:val="0"/>
  </w:num>
  <w:num w:numId="6">
    <w:abstractNumId w:val="9"/>
  </w:num>
  <w:num w:numId="7">
    <w:abstractNumId w:val="3"/>
  </w:num>
  <w:num w:numId="8">
    <w:abstractNumId w:val="5"/>
  </w:num>
  <w:num w:numId="9">
    <w:abstractNumId w:val="4"/>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78"/>
    <w:rsid w:val="000015BC"/>
    <w:rsid w:val="000025C8"/>
    <w:rsid w:val="000034F6"/>
    <w:rsid w:val="00004A2F"/>
    <w:rsid w:val="00013748"/>
    <w:rsid w:val="000138E3"/>
    <w:rsid w:val="000139B2"/>
    <w:rsid w:val="00017F5C"/>
    <w:rsid w:val="00022A3D"/>
    <w:rsid w:val="000252B8"/>
    <w:rsid w:val="000253B1"/>
    <w:rsid w:val="00031465"/>
    <w:rsid w:val="00034B8C"/>
    <w:rsid w:val="00036D6B"/>
    <w:rsid w:val="00036DA2"/>
    <w:rsid w:val="0004063B"/>
    <w:rsid w:val="00043933"/>
    <w:rsid w:val="00045362"/>
    <w:rsid w:val="00045369"/>
    <w:rsid w:val="000462F2"/>
    <w:rsid w:val="000468DC"/>
    <w:rsid w:val="00046A5F"/>
    <w:rsid w:val="000470DA"/>
    <w:rsid w:val="00052363"/>
    <w:rsid w:val="00052DB0"/>
    <w:rsid w:val="00054971"/>
    <w:rsid w:val="00061989"/>
    <w:rsid w:val="00062196"/>
    <w:rsid w:val="00064E26"/>
    <w:rsid w:val="00065AA6"/>
    <w:rsid w:val="00066928"/>
    <w:rsid w:val="00071191"/>
    <w:rsid w:val="000723BC"/>
    <w:rsid w:val="00075B20"/>
    <w:rsid w:val="00082698"/>
    <w:rsid w:val="00083738"/>
    <w:rsid w:val="00083CCF"/>
    <w:rsid w:val="00083D54"/>
    <w:rsid w:val="00085E6F"/>
    <w:rsid w:val="00091BBD"/>
    <w:rsid w:val="000920DD"/>
    <w:rsid w:val="0009404F"/>
    <w:rsid w:val="00094EF7"/>
    <w:rsid w:val="00094FB7"/>
    <w:rsid w:val="00097AD8"/>
    <w:rsid w:val="000A0970"/>
    <w:rsid w:val="000A4585"/>
    <w:rsid w:val="000B09CC"/>
    <w:rsid w:val="000B30A6"/>
    <w:rsid w:val="000B545F"/>
    <w:rsid w:val="000B7E5C"/>
    <w:rsid w:val="000C06C0"/>
    <w:rsid w:val="000C135F"/>
    <w:rsid w:val="000C4ED2"/>
    <w:rsid w:val="000C5B64"/>
    <w:rsid w:val="000D0529"/>
    <w:rsid w:val="000D0CAD"/>
    <w:rsid w:val="000D127D"/>
    <w:rsid w:val="000D31E5"/>
    <w:rsid w:val="000D7FF5"/>
    <w:rsid w:val="000F10F9"/>
    <w:rsid w:val="000F1271"/>
    <w:rsid w:val="000F5666"/>
    <w:rsid w:val="000F59EC"/>
    <w:rsid w:val="0010367F"/>
    <w:rsid w:val="00105B39"/>
    <w:rsid w:val="00106C90"/>
    <w:rsid w:val="0011210E"/>
    <w:rsid w:val="00115816"/>
    <w:rsid w:val="00121D50"/>
    <w:rsid w:val="00125E04"/>
    <w:rsid w:val="001332B5"/>
    <w:rsid w:val="0013452D"/>
    <w:rsid w:val="001417C8"/>
    <w:rsid w:val="001445A6"/>
    <w:rsid w:val="001524D9"/>
    <w:rsid w:val="00160032"/>
    <w:rsid w:val="00160712"/>
    <w:rsid w:val="001609A9"/>
    <w:rsid w:val="00162320"/>
    <w:rsid w:val="0016238C"/>
    <w:rsid w:val="001662C6"/>
    <w:rsid w:val="0016667F"/>
    <w:rsid w:val="00167CF2"/>
    <w:rsid w:val="001704A0"/>
    <w:rsid w:val="0017418C"/>
    <w:rsid w:val="0017498C"/>
    <w:rsid w:val="001755F3"/>
    <w:rsid w:val="001806AC"/>
    <w:rsid w:val="00180BD6"/>
    <w:rsid w:val="00180E23"/>
    <w:rsid w:val="00182406"/>
    <w:rsid w:val="001857FD"/>
    <w:rsid w:val="00187FEE"/>
    <w:rsid w:val="00190451"/>
    <w:rsid w:val="001911C3"/>
    <w:rsid w:val="00191F1B"/>
    <w:rsid w:val="00193397"/>
    <w:rsid w:val="001937D2"/>
    <w:rsid w:val="00193B73"/>
    <w:rsid w:val="001A1CD9"/>
    <w:rsid w:val="001A3CBD"/>
    <w:rsid w:val="001A405B"/>
    <w:rsid w:val="001A602F"/>
    <w:rsid w:val="001B15BB"/>
    <w:rsid w:val="001B33E9"/>
    <w:rsid w:val="001B3BA5"/>
    <w:rsid w:val="001B511E"/>
    <w:rsid w:val="001C171D"/>
    <w:rsid w:val="001C21F6"/>
    <w:rsid w:val="001C409A"/>
    <w:rsid w:val="001C530C"/>
    <w:rsid w:val="001D11FA"/>
    <w:rsid w:val="001D6412"/>
    <w:rsid w:val="001D76B1"/>
    <w:rsid w:val="001E42D1"/>
    <w:rsid w:val="001E530A"/>
    <w:rsid w:val="001E61D3"/>
    <w:rsid w:val="001E698D"/>
    <w:rsid w:val="001F3A88"/>
    <w:rsid w:val="001F7802"/>
    <w:rsid w:val="00202B3A"/>
    <w:rsid w:val="0020481E"/>
    <w:rsid w:val="00205D1A"/>
    <w:rsid w:val="00206459"/>
    <w:rsid w:val="00206E35"/>
    <w:rsid w:val="00207018"/>
    <w:rsid w:val="0020796E"/>
    <w:rsid w:val="002108CA"/>
    <w:rsid w:val="00210BD0"/>
    <w:rsid w:val="00212431"/>
    <w:rsid w:val="002146F7"/>
    <w:rsid w:val="002154EC"/>
    <w:rsid w:val="00215B15"/>
    <w:rsid w:val="00216121"/>
    <w:rsid w:val="002168FB"/>
    <w:rsid w:val="00217AAD"/>
    <w:rsid w:val="00220387"/>
    <w:rsid w:val="00220955"/>
    <w:rsid w:val="00222FD0"/>
    <w:rsid w:val="00224062"/>
    <w:rsid w:val="00224183"/>
    <w:rsid w:val="00227B3E"/>
    <w:rsid w:val="00227F26"/>
    <w:rsid w:val="002326F6"/>
    <w:rsid w:val="00236FDE"/>
    <w:rsid w:val="002370E5"/>
    <w:rsid w:val="002412FD"/>
    <w:rsid w:val="0024321E"/>
    <w:rsid w:val="00243F06"/>
    <w:rsid w:val="00245076"/>
    <w:rsid w:val="00254D8E"/>
    <w:rsid w:val="0026092E"/>
    <w:rsid w:val="0026234C"/>
    <w:rsid w:val="00264F1E"/>
    <w:rsid w:val="00265E4B"/>
    <w:rsid w:val="00266445"/>
    <w:rsid w:val="00266A8B"/>
    <w:rsid w:val="002728FC"/>
    <w:rsid w:val="0027307A"/>
    <w:rsid w:val="002804A4"/>
    <w:rsid w:val="00284B28"/>
    <w:rsid w:val="00290503"/>
    <w:rsid w:val="002905D6"/>
    <w:rsid w:val="00290646"/>
    <w:rsid w:val="0029251B"/>
    <w:rsid w:val="0029295F"/>
    <w:rsid w:val="00293BB9"/>
    <w:rsid w:val="00294267"/>
    <w:rsid w:val="002966EC"/>
    <w:rsid w:val="002A044E"/>
    <w:rsid w:val="002A07C7"/>
    <w:rsid w:val="002A5AF1"/>
    <w:rsid w:val="002A6A0B"/>
    <w:rsid w:val="002B05CE"/>
    <w:rsid w:val="002B1D9C"/>
    <w:rsid w:val="002B2222"/>
    <w:rsid w:val="002B32C6"/>
    <w:rsid w:val="002B7321"/>
    <w:rsid w:val="002C0DD1"/>
    <w:rsid w:val="002C2FA7"/>
    <w:rsid w:val="002C43B1"/>
    <w:rsid w:val="002C78DB"/>
    <w:rsid w:val="002D0E16"/>
    <w:rsid w:val="002D1548"/>
    <w:rsid w:val="002D2893"/>
    <w:rsid w:val="002D57C4"/>
    <w:rsid w:val="002D5D5B"/>
    <w:rsid w:val="002E1E9C"/>
    <w:rsid w:val="002E449E"/>
    <w:rsid w:val="002F37A3"/>
    <w:rsid w:val="002F3810"/>
    <w:rsid w:val="002F3D7F"/>
    <w:rsid w:val="002F703F"/>
    <w:rsid w:val="00304021"/>
    <w:rsid w:val="00304CC0"/>
    <w:rsid w:val="00305426"/>
    <w:rsid w:val="00305A28"/>
    <w:rsid w:val="003062A6"/>
    <w:rsid w:val="00313D84"/>
    <w:rsid w:val="0031430E"/>
    <w:rsid w:val="00315D7D"/>
    <w:rsid w:val="0031650F"/>
    <w:rsid w:val="00317200"/>
    <w:rsid w:val="003211F9"/>
    <w:rsid w:val="00321D77"/>
    <w:rsid w:val="003243DF"/>
    <w:rsid w:val="00326530"/>
    <w:rsid w:val="00327A47"/>
    <w:rsid w:val="00327A58"/>
    <w:rsid w:val="00330873"/>
    <w:rsid w:val="003317A5"/>
    <w:rsid w:val="0033250A"/>
    <w:rsid w:val="00335952"/>
    <w:rsid w:val="0034396A"/>
    <w:rsid w:val="003464F0"/>
    <w:rsid w:val="003468C3"/>
    <w:rsid w:val="003521E9"/>
    <w:rsid w:val="00352C97"/>
    <w:rsid w:val="003530C9"/>
    <w:rsid w:val="00353734"/>
    <w:rsid w:val="0035416B"/>
    <w:rsid w:val="00354FEC"/>
    <w:rsid w:val="003575E4"/>
    <w:rsid w:val="003606A0"/>
    <w:rsid w:val="003624A3"/>
    <w:rsid w:val="00363418"/>
    <w:rsid w:val="00371D3E"/>
    <w:rsid w:val="00373104"/>
    <w:rsid w:val="00373875"/>
    <w:rsid w:val="00374906"/>
    <w:rsid w:val="00380A4F"/>
    <w:rsid w:val="00382906"/>
    <w:rsid w:val="00383EF4"/>
    <w:rsid w:val="00384B58"/>
    <w:rsid w:val="00385B18"/>
    <w:rsid w:val="00391DCF"/>
    <w:rsid w:val="003921A0"/>
    <w:rsid w:val="00392FF2"/>
    <w:rsid w:val="00394A3E"/>
    <w:rsid w:val="00395AA1"/>
    <w:rsid w:val="00396EAE"/>
    <w:rsid w:val="003972C9"/>
    <w:rsid w:val="003A0C95"/>
    <w:rsid w:val="003A3B5A"/>
    <w:rsid w:val="003A40BC"/>
    <w:rsid w:val="003A779C"/>
    <w:rsid w:val="003B1664"/>
    <w:rsid w:val="003B1F9E"/>
    <w:rsid w:val="003B2974"/>
    <w:rsid w:val="003B3BE2"/>
    <w:rsid w:val="003B6D33"/>
    <w:rsid w:val="003B71BB"/>
    <w:rsid w:val="003B76BA"/>
    <w:rsid w:val="003B7797"/>
    <w:rsid w:val="003B78FF"/>
    <w:rsid w:val="003C4C8E"/>
    <w:rsid w:val="003C6C68"/>
    <w:rsid w:val="003D4722"/>
    <w:rsid w:val="003D713C"/>
    <w:rsid w:val="003E1DCD"/>
    <w:rsid w:val="003E6658"/>
    <w:rsid w:val="003E7E80"/>
    <w:rsid w:val="003F04A9"/>
    <w:rsid w:val="003F1101"/>
    <w:rsid w:val="003F2202"/>
    <w:rsid w:val="003F4241"/>
    <w:rsid w:val="003F54D0"/>
    <w:rsid w:val="003F5ED6"/>
    <w:rsid w:val="00400E71"/>
    <w:rsid w:val="00405BEB"/>
    <w:rsid w:val="00411C81"/>
    <w:rsid w:val="00411EA7"/>
    <w:rsid w:val="00414646"/>
    <w:rsid w:val="00414A18"/>
    <w:rsid w:val="00416353"/>
    <w:rsid w:val="00416F41"/>
    <w:rsid w:val="00420131"/>
    <w:rsid w:val="00420B73"/>
    <w:rsid w:val="00422575"/>
    <w:rsid w:val="004230D2"/>
    <w:rsid w:val="0042424F"/>
    <w:rsid w:val="0042598C"/>
    <w:rsid w:val="00426252"/>
    <w:rsid w:val="00431CC9"/>
    <w:rsid w:val="00432D6B"/>
    <w:rsid w:val="00435074"/>
    <w:rsid w:val="0043778C"/>
    <w:rsid w:val="004403F1"/>
    <w:rsid w:val="00442311"/>
    <w:rsid w:val="0044251E"/>
    <w:rsid w:val="00443861"/>
    <w:rsid w:val="00443B13"/>
    <w:rsid w:val="00451B71"/>
    <w:rsid w:val="004555ED"/>
    <w:rsid w:val="00456EB5"/>
    <w:rsid w:val="00457288"/>
    <w:rsid w:val="00464820"/>
    <w:rsid w:val="00466A88"/>
    <w:rsid w:val="00471C4A"/>
    <w:rsid w:val="00472A00"/>
    <w:rsid w:val="00474416"/>
    <w:rsid w:val="00475D35"/>
    <w:rsid w:val="0047716D"/>
    <w:rsid w:val="00477785"/>
    <w:rsid w:val="00477C7B"/>
    <w:rsid w:val="0048074B"/>
    <w:rsid w:val="004823A7"/>
    <w:rsid w:val="004828A3"/>
    <w:rsid w:val="00484509"/>
    <w:rsid w:val="00484EAA"/>
    <w:rsid w:val="004851AB"/>
    <w:rsid w:val="0048750B"/>
    <w:rsid w:val="00487F73"/>
    <w:rsid w:val="004934D6"/>
    <w:rsid w:val="00493A19"/>
    <w:rsid w:val="00496E87"/>
    <w:rsid w:val="0049742A"/>
    <w:rsid w:val="004974A8"/>
    <w:rsid w:val="004A3084"/>
    <w:rsid w:val="004A48E6"/>
    <w:rsid w:val="004A63AF"/>
    <w:rsid w:val="004B161C"/>
    <w:rsid w:val="004B37AA"/>
    <w:rsid w:val="004B4B52"/>
    <w:rsid w:val="004B5E3B"/>
    <w:rsid w:val="004C007C"/>
    <w:rsid w:val="004C1524"/>
    <w:rsid w:val="004C2027"/>
    <w:rsid w:val="004C3995"/>
    <w:rsid w:val="004C3DDD"/>
    <w:rsid w:val="004C58BC"/>
    <w:rsid w:val="004D14B0"/>
    <w:rsid w:val="004D49DC"/>
    <w:rsid w:val="004D4A61"/>
    <w:rsid w:val="004D5DE9"/>
    <w:rsid w:val="004D6E66"/>
    <w:rsid w:val="004E04F2"/>
    <w:rsid w:val="004E0D09"/>
    <w:rsid w:val="004E6CD2"/>
    <w:rsid w:val="004F02FE"/>
    <w:rsid w:val="004F3B83"/>
    <w:rsid w:val="004F4605"/>
    <w:rsid w:val="004F6247"/>
    <w:rsid w:val="00503051"/>
    <w:rsid w:val="00503F67"/>
    <w:rsid w:val="00504180"/>
    <w:rsid w:val="00505D6F"/>
    <w:rsid w:val="00506B0B"/>
    <w:rsid w:val="00516BB2"/>
    <w:rsid w:val="00517129"/>
    <w:rsid w:val="005212BB"/>
    <w:rsid w:val="005222CB"/>
    <w:rsid w:val="00522317"/>
    <w:rsid w:val="005229A5"/>
    <w:rsid w:val="00523D81"/>
    <w:rsid w:val="00526ABE"/>
    <w:rsid w:val="005272EB"/>
    <w:rsid w:val="00531EAE"/>
    <w:rsid w:val="00532D58"/>
    <w:rsid w:val="00532DA1"/>
    <w:rsid w:val="00543617"/>
    <w:rsid w:val="00543DB1"/>
    <w:rsid w:val="005441BE"/>
    <w:rsid w:val="0054600E"/>
    <w:rsid w:val="00547820"/>
    <w:rsid w:val="00547ECD"/>
    <w:rsid w:val="005526E0"/>
    <w:rsid w:val="0056259C"/>
    <w:rsid w:val="005630C0"/>
    <w:rsid w:val="0056317D"/>
    <w:rsid w:val="005633CB"/>
    <w:rsid w:val="0057074C"/>
    <w:rsid w:val="00572069"/>
    <w:rsid w:val="00572E05"/>
    <w:rsid w:val="00575B37"/>
    <w:rsid w:val="00576D73"/>
    <w:rsid w:val="00581CF8"/>
    <w:rsid w:val="0058749C"/>
    <w:rsid w:val="00591244"/>
    <w:rsid w:val="005926A7"/>
    <w:rsid w:val="0059334C"/>
    <w:rsid w:val="00594E5F"/>
    <w:rsid w:val="00595D77"/>
    <w:rsid w:val="005A1AF1"/>
    <w:rsid w:val="005A3316"/>
    <w:rsid w:val="005A4C3F"/>
    <w:rsid w:val="005A7503"/>
    <w:rsid w:val="005B0378"/>
    <w:rsid w:val="005B350D"/>
    <w:rsid w:val="005B7C12"/>
    <w:rsid w:val="005C39FB"/>
    <w:rsid w:val="005C4A10"/>
    <w:rsid w:val="005C7714"/>
    <w:rsid w:val="005D0568"/>
    <w:rsid w:val="005D0A56"/>
    <w:rsid w:val="005D1363"/>
    <w:rsid w:val="005E50B5"/>
    <w:rsid w:val="005E5EF6"/>
    <w:rsid w:val="005F2B0B"/>
    <w:rsid w:val="005F4562"/>
    <w:rsid w:val="005F580E"/>
    <w:rsid w:val="005F5DF8"/>
    <w:rsid w:val="005F64C2"/>
    <w:rsid w:val="005F7966"/>
    <w:rsid w:val="00600095"/>
    <w:rsid w:val="00603C2B"/>
    <w:rsid w:val="006049B4"/>
    <w:rsid w:val="00606E8E"/>
    <w:rsid w:val="006100F3"/>
    <w:rsid w:val="006144A0"/>
    <w:rsid w:val="006146BC"/>
    <w:rsid w:val="00615852"/>
    <w:rsid w:val="00617F89"/>
    <w:rsid w:val="0062079F"/>
    <w:rsid w:val="00622927"/>
    <w:rsid w:val="006262DB"/>
    <w:rsid w:val="0063005F"/>
    <w:rsid w:val="00634006"/>
    <w:rsid w:val="00634F99"/>
    <w:rsid w:val="006354DD"/>
    <w:rsid w:val="0064115D"/>
    <w:rsid w:val="00642770"/>
    <w:rsid w:val="0064461D"/>
    <w:rsid w:val="00646159"/>
    <w:rsid w:val="00646A1E"/>
    <w:rsid w:val="006527EE"/>
    <w:rsid w:val="006547A7"/>
    <w:rsid w:val="006612EA"/>
    <w:rsid w:val="006663E5"/>
    <w:rsid w:val="006709AF"/>
    <w:rsid w:val="00672A67"/>
    <w:rsid w:val="00672FCB"/>
    <w:rsid w:val="0067360F"/>
    <w:rsid w:val="0067642D"/>
    <w:rsid w:val="00677186"/>
    <w:rsid w:val="0068345C"/>
    <w:rsid w:val="00683FD2"/>
    <w:rsid w:val="00684695"/>
    <w:rsid w:val="006846DE"/>
    <w:rsid w:val="006859D8"/>
    <w:rsid w:val="00687714"/>
    <w:rsid w:val="00687E1B"/>
    <w:rsid w:val="00690254"/>
    <w:rsid w:val="00692455"/>
    <w:rsid w:val="00694827"/>
    <w:rsid w:val="006A0B76"/>
    <w:rsid w:val="006A2707"/>
    <w:rsid w:val="006A2EE0"/>
    <w:rsid w:val="006B0B3E"/>
    <w:rsid w:val="006B2CC9"/>
    <w:rsid w:val="006B538C"/>
    <w:rsid w:val="006B53DC"/>
    <w:rsid w:val="006B7C3C"/>
    <w:rsid w:val="006C01EB"/>
    <w:rsid w:val="006C0A28"/>
    <w:rsid w:val="006C0F06"/>
    <w:rsid w:val="006C3C33"/>
    <w:rsid w:val="006C482C"/>
    <w:rsid w:val="006C5B22"/>
    <w:rsid w:val="006C66BC"/>
    <w:rsid w:val="006D0472"/>
    <w:rsid w:val="006D0AFB"/>
    <w:rsid w:val="006D0E5B"/>
    <w:rsid w:val="006D462C"/>
    <w:rsid w:val="006D7741"/>
    <w:rsid w:val="006D78BC"/>
    <w:rsid w:val="006E1CB2"/>
    <w:rsid w:val="006E1F48"/>
    <w:rsid w:val="006E5DB6"/>
    <w:rsid w:val="006F1F58"/>
    <w:rsid w:val="006F4BA8"/>
    <w:rsid w:val="006F557B"/>
    <w:rsid w:val="006F5828"/>
    <w:rsid w:val="00702338"/>
    <w:rsid w:val="00704704"/>
    <w:rsid w:val="00705DB8"/>
    <w:rsid w:val="007060AE"/>
    <w:rsid w:val="00706882"/>
    <w:rsid w:val="007100E5"/>
    <w:rsid w:val="007112C7"/>
    <w:rsid w:val="007138F3"/>
    <w:rsid w:val="0071545B"/>
    <w:rsid w:val="007156BE"/>
    <w:rsid w:val="00717586"/>
    <w:rsid w:val="00717860"/>
    <w:rsid w:val="00721B2E"/>
    <w:rsid w:val="00722EE6"/>
    <w:rsid w:val="00724628"/>
    <w:rsid w:val="00731909"/>
    <w:rsid w:val="00732242"/>
    <w:rsid w:val="0073273F"/>
    <w:rsid w:val="0073356F"/>
    <w:rsid w:val="0073431F"/>
    <w:rsid w:val="007349F6"/>
    <w:rsid w:val="00734D3C"/>
    <w:rsid w:val="007353CC"/>
    <w:rsid w:val="00737E8A"/>
    <w:rsid w:val="00742D8D"/>
    <w:rsid w:val="00747428"/>
    <w:rsid w:val="007506BA"/>
    <w:rsid w:val="00750E49"/>
    <w:rsid w:val="00754110"/>
    <w:rsid w:val="00754349"/>
    <w:rsid w:val="0076024B"/>
    <w:rsid w:val="00761971"/>
    <w:rsid w:val="0076577E"/>
    <w:rsid w:val="00766AB9"/>
    <w:rsid w:val="007672C8"/>
    <w:rsid w:val="00770D3B"/>
    <w:rsid w:val="00774E67"/>
    <w:rsid w:val="007754C7"/>
    <w:rsid w:val="00776E02"/>
    <w:rsid w:val="00777C5D"/>
    <w:rsid w:val="00784C9D"/>
    <w:rsid w:val="00786E8E"/>
    <w:rsid w:val="00787396"/>
    <w:rsid w:val="00787C6D"/>
    <w:rsid w:val="00791283"/>
    <w:rsid w:val="00793CB3"/>
    <w:rsid w:val="007954CE"/>
    <w:rsid w:val="00795D94"/>
    <w:rsid w:val="007964FC"/>
    <w:rsid w:val="00796834"/>
    <w:rsid w:val="00796899"/>
    <w:rsid w:val="007A1222"/>
    <w:rsid w:val="007A58C6"/>
    <w:rsid w:val="007B2972"/>
    <w:rsid w:val="007B2C87"/>
    <w:rsid w:val="007C48AD"/>
    <w:rsid w:val="007C5A48"/>
    <w:rsid w:val="007D0D43"/>
    <w:rsid w:val="007D2BBD"/>
    <w:rsid w:val="007D3535"/>
    <w:rsid w:val="007D5448"/>
    <w:rsid w:val="007D71D9"/>
    <w:rsid w:val="007D77DE"/>
    <w:rsid w:val="007E38B4"/>
    <w:rsid w:val="007E3A89"/>
    <w:rsid w:val="007E5344"/>
    <w:rsid w:val="007E72B1"/>
    <w:rsid w:val="007F1378"/>
    <w:rsid w:val="007F3351"/>
    <w:rsid w:val="007F3C33"/>
    <w:rsid w:val="007F4AE8"/>
    <w:rsid w:val="00802194"/>
    <w:rsid w:val="008022A9"/>
    <w:rsid w:val="00805825"/>
    <w:rsid w:val="00805BE7"/>
    <w:rsid w:val="008061C5"/>
    <w:rsid w:val="0081311A"/>
    <w:rsid w:val="00813F5A"/>
    <w:rsid w:val="00814FCC"/>
    <w:rsid w:val="008167B8"/>
    <w:rsid w:val="00817561"/>
    <w:rsid w:val="008236F5"/>
    <w:rsid w:val="00824037"/>
    <w:rsid w:val="008259CB"/>
    <w:rsid w:val="00825FD8"/>
    <w:rsid w:val="008260C1"/>
    <w:rsid w:val="008339AA"/>
    <w:rsid w:val="00835F4B"/>
    <w:rsid w:val="00837B0D"/>
    <w:rsid w:val="00840B9E"/>
    <w:rsid w:val="00841915"/>
    <w:rsid w:val="00847A46"/>
    <w:rsid w:val="00847B7E"/>
    <w:rsid w:val="008506EF"/>
    <w:rsid w:val="00851A1E"/>
    <w:rsid w:val="00853AB2"/>
    <w:rsid w:val="00856AA5"/>
    <w:rsid w:val="00856D35"/>
    <w:rsid w:val="00863393"/>
    <w:rsid w:val="00866819"/>
    <w:rsid w:val="00866E8E"/>
    <w:rsid w:val="00867110"/>
    <w:rsid w:val="00867613"/>
    <w:rsid w:val="008677A4"/>
    <w:rsid w:val="008718DA"/>
    <w:rsid w:val="008763A9"/>
    <w:rsid w:val="00880D8E"/>
    <w:rsid w:val="00882A3D"/>
    <w:rsid w:val="00885222"/>
    <w:rsid w:val="00893853"/>
    <w:rsid w:val="00893BAC"/>
    <w:rsid w:val="008977FE"/>
    <w:rsid w:val="008A4F4A"/>
    <w:rsid w:val="008B1245"/>
    <w:rsid w:val="008B4F80"/>
    <w:rsid w:val="008B5FF8"/>
    <w:rsid w:val="008B68F0"/>
    <w:rsid w:val="008B7EE5"/>
    <w:rsid w:val="008C5F44"/>
    <w:rsid w:val="008D1834"/>
    <w:rsid w:val="008D1D18"/>
    <w:rsid w:val="008D2201"/>
    <w:rsid w:val="008D6002"/>
    <w:rsid w:val="008E4246"/>
    <w:rsid w:val="008E484B"/>
    <w:rsid w:val="008E4851"/>
    <w:rsid w:val="008E4CE5"/>
    <w:rsid w:val="008F0FFA"/>
    <w:rsid w:val="008F471D"/>
    <w:rsid w:val="008F5E79"/>
    <w:rsid w:val="008F6966"/>
    <w:rsid w:val="008F7127"/>
    <w:rsid w:val="00905031"/>
    <w:rsid w:val="00905173"/>
    <w:rsid w:val="00905AAB"/>
    <w:rsid w:val="00905F2C"/>
    <w:rsid w:val="00906902"/>
    <w:rsid w:val="00907519"/>
    <w:rsid w:val="00910C32"/>
    <w:rsid w:val="00913171"/>
    <w:rsid w:val="009155AA"/>
    <w:rsid w:val="00915E48"/>
    <w:rsid w:val="009171AD"/>
    <w:rsid w:val="00921E91"/>
    <w:rsid w:val="0092445F"/>
    <w:rsid w:val="00927112"/>
    <w:rsid w:val="00927B9B"/>
    <w:rsid w:val="009300D2"/>
    <w:rsid w:val="009317B6"/>
    <w:rsid w:val="00933963"/>
    <w:rsid w:val="00940FE5"/>
    <w:rsid w:val="00941A8E"/>
    <w:rsid w:val="00942E3D"/>
    <w:rsid w:val="00943574"/>
    <w:rsid w:val="00945C0A"/>
    <w:rsid w:val="00945C86"/>
    <w:rsid w:val="00946189"/>
    <w:rsid w:val="00947B29"/>
    <w:rsid w:val="0095020C"/>
    <w:rsid w:val="0095489F"/>
    <w:rsid w:val="00954B00"/>
    <w:rsid w:val="00954CF3"/>
    <w:rsid w:val="00954F25"/>
    <w:rsid w:val="00955ADA"/>
    <w:rsid w:val="00957A6A"/>
    <w:rsid w:val="009607F9"/>
    <w:rsid w:val="0096183F"/>
    <w:rsid w:val="009636AC"/>
    <w:rsid w:val="00965763"/>
    <w:rsid w:val="009702F3"/>
    <w:rsid w:val="00970544"/>
    <w:rsid w:val="009809E5"/>
    <w:rsid w:val="00980AA7"/>
    <w:rsid w:val="00985FC1"/>
    <w:rsid w:val="00987A5E"/>
    <w:rsid w:val="0099273F"/>
    <w:rsid w:val="00993404"/>
    <w:rsid w:val="00997FDE"/>
    <w:rsid w:val="009A0B88"/>
    <w:rsid w:val="009A3B32"/>
    <w:rsid w:val="009A4406"/>
    <w:rsid w:val="009B6E12"/>
    <w:rsid w:val="009B6EAA"/>
    <w:rsid w:val="009B7AFC"/>
    <w:rsid w:val="009C137F"/>
    <w:rsid w:val="009C4DDD"/>
    <w:rsid w:val="009C516C"/>
    <w:rsid w:val="009C5AD9"/>
    <w:rsid w:val="009D53A3"/>
    <w:rsid w:val="009D71DA"/>
    <w:rsid w:val="009E209E"/>
    <w:rsid w:val="009E3E8A"/>
    <w:rsid w:val="009E3E9A"/>
    <w:rsid w:val="009E64C7"/>
    <w:rsid w:val="009E6A01"/>
    <w:rsid w:val="009E6FB3"/>
    <w:rsid w:val="009E7194"/>
    <w:rsid w:val="009E7F26"/>
    <w:rsid w:val="009F378F"/>
    <w:rsid w:val="009F3E53"/>
    <w:rsid w:val="009F494B"/>
    <w:rsid w:val="009F710D"/>
    <w:rsid w:val="00A02BBD"/>
    <w:rsid w:val="00A1410E"/>
    <w:rsid w:val="00A1495C"/>
    <w:rsid w:val="00A14C40"/>
    <w:rsid w:val="00A204B6"/>
    <w:rsid w:val="00A20C47"/>
    <w:rsid w:val="00A23CE9"/>
    <w:rsid w:val="00A242A7"/>
    <w:rsid w:val="00A25473"/>
    <w:rsid w:val="00A264D0"/>
    <w:rsid w:val="00A302CF"/>
    <w:rsid w:val="00A31319"/>
    <w:rsid w:val="00A32B56"/>
    <w:rsid w:val="00A352F6"/>
    <w:rsid w:val="00A40FB7"/>
    <w:rsid w:val="00A45942"/>
    <w:rsid w:val="00A45C81"/>
    <w:rsid w:val="00A476A2"/>
    <w:rsid w:val="00A5278D"/>
    <w:rsid w:val="00A535A3"/>
    <w:rsid w:val="00A54072"/>
    <w:rsid w:val="00A546DE"/>
    <w:rsid w:val="00A54892"/>
    <w:rsid w:val="00A56D0C"/>
    <w:rsid w:val="00A57D7A"/>
    <w:rsid w:val="00A619AE"/>
    <w:rsid w:val="00A642D5"/>
    <w:rsid w:val="00A647EF"/>
    <w:rsid w:val="00A665AB"/>
    <w:rsid w:val="00A67A22"/>
    <w:rsid w:val="00A73BDC"/>
    <w:rsid w:val="00A73D2B"/>
    <w:rsid w:val="00A77895"/>
    <w:rsid w:val="00A85CE3"/>
    <w:rsid w:val="00A85E8E"/>
    <w:rsid w:val="00A92A0A"/>
    <w:rsid w:val="00A95890"/>
    <w:rsid w:val="00AA0E48"/>
    <w:rsid w:val="00AA1432"/>
    <w:rsid w:val="00AA1B00"/>
    <w:rsid w:val="00AA2240"/>
    <w:rsid w:val="00AA6833"/>
    <w:rsid w:val="00AB03C7"/>
    <w:rsid w:val="00AB0F4B"/>
    <w:rsid w:val="00AB14C3"/>
    <w:rsid w:val="00AB2583"/>
    <w:rsid w:val="00AB5406"/>
    <w:rsid w:val="00AB59E4"/>
    <w:rsid w:val="00AC3427"/>
    <w:rsid w:val="00AC5606"/>
    <w:rsid w:val="00AC752D"/>
    <w:rsid w:val="00AC795F"/>
    <w:rsid w:val="00AC7DB8"/>
    <w:rsid w:val="00AD3111"/>
    <w:rsid w:val="00AD61BC"/>
    <w:rsid w:val="00AD70A3"/>
    <w:rsid w:val="00AE43B3"/>
    <w:rsid w:val="00AE67E7"/>
    <w:rsid w:val="00AF2939"/>
    <w:rsid w:val="00AF510D"/>
    <w:rsid w:val="00B00D8F"/>
    <w:rsid w:val="00B018EF"/>
    <w:rsid w:val="00B02201"/>
    <w:rsid w:val="00B029F7"/>
    <w:rsid w:val="00B035AE"/>
    <w:rsid w:val="00B03B7C"/>
    <w:rsid w:val="00B055FC"/>
    <w:rsid w:val="00B05909"/>
    <w:rsid w:val="00B105A4"/>
    <w:rsid w:val="00B12C91"/>
    <w:rsid w:val="00B166D8"/>
    <w:rsid w:val="00B16C28"/>
    <w:rsid w:val="00B17A7B"/>
    <w:rsid w:val="00B23B33"/>
    <w:rsid w:val="00B25522"/>
    <w:rsid w:val="00B27E9D"/>
    <w:rsid w:val="00B351C6"/>
    <w:rsid w:val="00B364AA"/>
    <w:rsid w:val="00B378CD"/>
    <w:rsid w:val="00B4010B"/>
    <w:rsid w:val="00B41AEB"/>
    <w:rsid w:val="00B45485"/>
    <w:rsid w:val="00B45C1C"/>
    <w:rsid w:val="00B476F6"/>
    <w:rsid w:val="00B47D97"/>
    <w:rsid w:val="00B47DFA"/>
    <w:rsid w:val="00B53105"/>
    <w:rsid w:val="00B53381"/>
    <w:rsid w:val="00B563B9"/>
    <w:rsid w:val="00B56874"/>
    <w:rsid w:val="00B60056"/>
    <w:rsid w:val="00B6418E"/>
    <w:rsid w:val="00B664A2"/>
    <w:rsid w:val="00B66DAC"/>
    <w:rsid w:val="00B67764"/>
    <w:rsid w:val="00B67AB0"/>
    <w:rsid w:val="00B72793"/>
    <w:rsid w:val="00B7556D"/>
    <w:rsid w:val="00B804EF"/>
    <w:rsid w:val="00B80C0C"/>
    <w:rsid w:val="00B81F43"/>
    <w:rsid w:val="00B83C16"/>
    <w:rsid w:val="00B848A4"/>
    <w:rsid w:val="00B87E5E"/>
    <w:rsid w:val="00B90A3A"/>
    <w:rsid w:val="00B91433"/>
    <w:rsid w:val="00B93EB5"/>
    <w:rsid w:val="00BA12BA"/>
    <w:rsid w:val="00BA260E"/>
    <w:rsid w:val="00BA28E4"/>
    <w:rsid w:val="00BA588E"/>
    <w:rsid w:val="00BB02C9"/>
    <w:rsid w:val="00BB1478"/>
    <w:rsid w:val="00BB5826"/>
    <w:rsid w:val="00BC1F17"/>
    <w:rsid w:val="00BC3C8E"/>
    <w:rsid w:val="00BC46E6"/>
    <w:rsid w:val="00BC5534"/>
    <w:rsid w:val="00BC592F"/>
    <w:rsid w:val="00BC7D8C"/>
    <w:rsid w:val="00BD4894"/>
    <w:rsid w:val="00BD5332"/>
    <w:rsid w:val="00BE0659"/>
    <w:rsid w:val="00BE1C12"/>
    <w:rsid w:val="00BE6627"/>
    <w:rsid w:val="00BF13DB"/>
    <w:rsid w:val="00BF365A"/>
    <w:rsid w:val="00BF5EE8"/>
    <w:rsid w:val="00BF5F14"/>
    <w:rsid w:val="00BF73C0"/>
    <w:rsid w:val="00C014B1"/>
    <w:rsid w:val="00C0262B"/>
    <w:rsid w:val="00C056C5"/>
    <w:rsid w:val="00C11679"/>
    <w:rsid w:val="00C1329C"/>
    <w:rsid w:val="00C15449"/>
    <w:rsid w:val="00C17CB6"/>
    <w:rsid w:val="00C21457"/>
    <w:rsid w:val="00C218FE"/>
    <w:rsid w:val="00C21B74"/>
    <w:rsid w:val="00C21E18"/>
    <w:rsid w:val="00C23963"/>
    <w:rsid w:val="00C23B0C"/>
    <w:rsid w:val="00C261E1"/>
    <w:rsid w:val="00C26632"/>
    <w:rsid w:val="00C32E38"/>
    <w:rsid w:val="00C330F6"/>
    <w:rsid w:val="00C41C89"/>
    <w:rsid w:val="00C43340"/>
    <w:rsid w:val="00C4567F"/>
    <w:rsid w:val="00C47828"/>
    <w:rsid w:val="00C53D64"/>
    <w:rsid w:val="00C6192E"/>
    <w:rsid w:val="00C62892"/>
    <w:rsid w:val="00C62EED"/>
    <w:rsid w:val="00C64095"/>
    <w:rsid w:val="00C6426E"/>
    <w:rsid w:val="00C64A13"/>
    <w:rsid w:val="00C72E66"/>
    <w:rsid w:val="00C72FA4"/>
    <w:rsid w:val="00C77ABC"/>
    <w:rsid w:val="00C802A5"/>
    <w:rsid w:val="00C808D5"/>
    <w:rsid w:val="00C87F06"/>
    <w:rsid w:val="00C911C5"/>
    <w:rsid w:val="00C91BE7"/>
    <w:rsid w:val="00C92D52"/>
    <w:rsid w:val="00C94B43"/>
    <w:rsid w:val="00CA3085"/>
    <w:rsid w:val="00CA3678"/>
    <w:rsid w:val="00CA63D2"/>
    <w:rsid w:val="00CA73E4"/>
    <w:rsid w:val="00CA782F"/>
    <w:rsid w:val="00CB6E55"/>
    <w:rsid w:val="00CC0372"/>
    <w:rsid w:val="00CC5202"/>
    <w:rsid w:val="00CC63C3"/>
    <w:rsid w:val="00CD2C87"/>
    <w:rsid w:val="00CD5FB5"/>
    <w:rsid w:val="00CE1CF2"/>
    <w:rsid w:val="00CE1ECD"/>
    <w:rsid w:val="00CE2A5B"/>
    <w:rsid w:val="00CE3109"/>
    <w:rsid w:val="00CE3EFA"/>
    <w:rsid w:val="00CE49F6"/>
    <w:rsid w:val="00CE702A"/>
    <w:rsid w:val="00CE7BFD"/>
    <w:rsid w:val="00CF031B"/>
    <w:rsid w:val="00CF1605"/>
    <w:rsid w:val="00D020A6"/>
    <w:rsid w:val="00D039F6"/>
    <w:rsid w:val="00D063AA"/>
    <w:rsid w:val="00D075F9"/>
    <w:rsid w:val="00D109A5"/>
    <w:rsid w:val="00D12124"/>
    <w:rsid w:val="00D15213"/>
    <w:rsid w:val="00D15A81"/>
    <w:rsid w:val="00D21E69"/>
    <w:rsid w:val="00D234AF"/>
    <w:rsid w:val="00D24AAB"/>
    <w:rsid w:val="00D32176"/>
    <w:rsid w:val="00D321E2"/>
    <w:rsid w:val="00D37DE3"/>
    <w:rsid w:val="00D427DC"/>
    <w:rsid w:val="00D43474"/>
    <w:rsid w:val="00D4406C"/>
    <w:rsid w:val="00D50AE8"/>
    <w:rsid w:val="00D5172D"/>
    <w:rsid w:val="00D52942"/>
    <w:rsid w:val="00D53013"/>
    <w:rsid w:val="00D54E9E"/>
    <w:rsid w:val="00D54EFA"/>
    <w:rsid w:val="00D555B1"/>
    <w:rsid w:val="00D57769"/>
    <w:rsid w:val="00D60DDB"/>
    <w:rsid w:val="00D6138C"/>
    <w:rsid w:val="00D61B42"/>
    <w:rsid w:val="00D62485"/>
    <w:rsid w:val="00D66487"/>
    <w:rsid w:val="00D6675A"/>
    <w:rsid w:val="00D70DD8"/>
    <w:rsid w:val="00D70E3F"/>
    <w:rsid w:val="00D72AEC"/>
    <w:rsid w:val="00D73081"/>
    <w:rsid w:val="00D73C82"/>
    <w:rsid w:val="00D75188"/>
    <w:rsid w:val="00D767C3"/>
    <w:rsid w:val="00D812BC"/>
    <w:rsid w:val="00D86BDE"/>
    <w:rsid w:val="00D8779A"/>
    <w:rsid w:val="00D9363C"/>
    <w:rsid w:val="00D941A6"/>
    <w:rsid w:val="00D95E39"/>
    <w:rsid w:val="00D97A25"/>
    <w:rsid w:val="00DA0094"/>
    <w:rsid w:val="00DA0298"/>
    <w:rsid w:val="00DA136C"/>
    <w:rsid w:val="00DA1751"/>
    <w:rsid w:val="00DA19D8"/>
    <w:rsid w:val="00DA31FC"/>
    <w:rsid w:val="00DA399F"/>
    <w:rsid w:val="00DA3D7F"/>
    <w:rsid w:val="00DA4AED"/>
    <w:rsid w:val="00DB0AC5"/>
    <w:rsid w:val="00DB10A2"/>
    <w:rsid w:val="00DB2BB8"/>
    <w:rsid w:val="00DB3628"/>
    <w:rsid w:val="00DB645F"/>
    <w:rsid w:val="00DC0DD7"/>
    <w:rsid w:val="00DC3FE2"/>
    <w:rsid w:val="00DD3359"/>
    <w:rsid w:val="00DE0D9A"/>
    <w:rsid w:val="00DE18DD"/>
    <w:rsid w:val="00DE496E"/>
    <w:rsid w:val="00DE5BD6"/>
    <w:rsid w:val="00DF0D49"/>
    <w:rsid w:val="00DF38F0"/>
    <w:rsid w:val="00DF562C"/>
    <w:rsid w:val="00DF64AC"/>
    <w:rsid w:val="00DF7C18"/>
    <w:rsid w:val="00E00707"/>
    <w:rsid w:val="00E011E8"/>
    <w:rsid w:val="00E049AE"/>
    <w:rsid w:val="00E04B54"/>
    <w:rsid w:val="00E0731D"/>
    <w:rsid w:val="00E075DC"/>
    <w:rsid w:val="00E10447"/>
    <w:rsid w:val="00E1290A"/>
    <w:rsid w:val="00E13CFD"/>
    <w:rsid w:val="00E160CF"/>
    <w:rsid w:val="00E348C6"/>
    <w:rsid w:val="00E3549F"/>
    <w:rsid w:val="00E37AEF"/>
    <w:rsid w:val="00E42FF2"/>
    <w:rsid w:val="00E43051"/>
    <w:rsid w:val="00E50AB6"/>
    <w:rsid w:val="00E6368A"/>
    <w:rsid w:val="00E64130"/>
    <w:rsid w:val="00E65FD7"/>
    <w:rsid w:val="00E6674F"/>
    <w:rsid w:val="00E72629"/>
    <w:rsid w:val="00E72700"/>
    <w:rsid w:val="00E73876"/>
    <w:rsid w:val="00E76EB9"/>
    <w:rsid w:val="00E815D7"/>
    <w:rsid w:val="00E908B6"/>
    <w:rsid w:val="00E92277"/>
    <w:rsid w:val="00E92780"/>
    <w:rsid w:val="00E92B4F"/>
    <w:rsid w:val="00E952CB"/>
    <w:rsid w:val="00EB5720"/>
    <w:rsid w:val="00EB5DD2"/>
    <w:rsid w:val="00EC2904"/>
    <w:rsid w:val="00EC40A0"/>
    <w:rsid w:val="00EC5986"/>
    <w:rsid w:val="00EC7F76"/>
    <w:rsid w:val="00ED2A9E"/>
    <w:rsid w:val="00ED2CFD"/>
    <w:rsid w:val="00ED3C40"/>
    <w:rsid w:val="00EE1C29"/>
    <w:rsid w:val="00EE42C2"/>
    <w:rsid w:val="00EE6D67"/>
    <w:rsid w:val="00EE78D2"/>
    <w:rsid w:val="00EF0F52"/>
    <w:rsid w:val="00EF10B3"/>
    <w:rsid w:val="00EF1FBF"/>
    <w:rsid w:val="00EF3078"/>
    <w:rsid w:val="00EF390F"/>
    <w:rsid w:val="00EF56C7"/>
    <w:rsid w:val="00EF5859"/>
    <w:rsid w:val="00EF6D53"/>
    <w:rsid w:val="00EF7B7A"/>
    <w:rsid w:val="00F02798"/>
    <w:rsid w:val="00F03BD3"/>
    <w:rsid w:val="00F07256"/>
    <w:rsid w:val="00F10EEE"/>
    <w:rsid w:val="00F11475"/>
    <w:rsid w:val="00F15887"/>
    <w:rsid w:val="00F20318"/>
    <w:rsid w:val="00F2198A"/>
    <w:rsid w:val="00F21991"/>
    <w:rsid w:val="00F223BD"/>
    <w:rsid w:val="00F2483A"/>
    <w:rsid w:val="00F25C1E"/>
    <w:rsid w:val="00F301A0"/>
    <w:rsid w:val="00F3225A"/>
    <w:rsid w:val="00F34B20"/>
    <w:rsid w:val="00F350F3"/>
    <w:rsid w:val="00F35C2D"/>
    <w:rsid w:val="00F409E6"/>
    <w:rsid w:val="00F40FCC"/>
    <w:rsid w:val="00F44031"/>
    <w:rsid w:val="00F441F7"/>
    <w:rsid w:val="00F446D4"/>
    <w:rsid w:val="00F44E85"/>
    <w:rsid w:val="00F47D85"/>
    <w:rsid w:val="00F510A7"/>
    <w:rsid w:val="00F52801"/>
    <w:rsid w:val="00F543F7"/>
    <w:rsid w:val="00F561D8"/>
    <w:rsid w:val="00F5736C"/>
    <w:rsid w:val="00F60CF1"/>
    <w:rsid w:val="00F6207A"/>
    <w:rsid w:val="00F63DFE"/>
    <w:rsid w:val="00F64ED0"/>
    <w:rsid w:val="00F6553E"/>
    <w:rsid w:val="00F66BE1"/>
    <w:rsid w:val="00F71C70"/>
    <w:rsid w:val="00F81F9D"/>
    <w:rsid w:val="00F83C72"/>
    <w:rsid w:val="00F83D03"/>
    <w:rsid w:val="00F8404A"/>
    <w:rsid w:val="00F845A7"/>
    <w:rsid w:val="00F90E3D"/>
    <w:rsid w:val="00F91FC8"/>
    <w:rsid w:val="00F96D4B"/>
    <w:rsid w:val="00F979E7"/>
    <w:rsid w:val="00F97AA4"/>
    <w:rsid w:val="00FA1AEA"/>
    <w:rsid w:val="00FA4E81"/>
    <w:rsid w:val="00FA5B86"/>
    <w:rsid w:val="00FA5BAA"/>
    <w:rsid w:val="00FA7D3C"/>
    <w:rsid w:val="00FB0435"/>
    <w:rsid w:val="00FB0FC6"/>
    <w:rsid w:val="00FC0FE0"/>
    <w:rsid w:val="00FC1BE9"/>
    <w:rsid w:val="00FC3564"/>
    <w:rsid w:val="00FC468E"/>
    <w:rsid w:val="00FC60D6"/>
    <w:rsid w:val="00FC6DD1"/>
    <w:rsid w:val="00FC7EDE"/>
    <w:rsid w:val="00FD01E4"/>
    <w:rsid w:val="00FD1410"/>
    <w:rsid w:val="00FD2F19"/>
    <w:rsid w:val="00FD3F13"/>
    <w:rsid w:val="00FD6E10"/>
    <w:rsid w:val="00FD74AE"/>
    <w:rsid w:val="00FD78AC"/>
    <w:rsid w:val="00FE23E3"/>
    <w:rsid w:val="00FE25C3"/>
    <w:rsid w:val="00FE5A20"/>
    <w:rsid w:val="00FE627E"/>
    <w:rsid w:val="00FE7917"/>
    <w:rsid w:val="00FF039F"/>
    <w:rsid w:val="00FF0701"/>
    <w:rsid w:val="00FF51D4"/>
    <w:rsid w:val="00FF6C18"/>
    <w:rsid w:val="00FF76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F2D9F"/>
  <w15:docId w15:val="{D5042AA8-8645-4276-BE4D-E7AB6E9F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39F6"/>
    <w:pPr>
      <w:spacing w:after="160" w:line="259" w:lineRule="auto"/>
    </w:pPr>
    <w:rPr>
      <w:rFonts w:eastAsiaTheme="minorHAnsi"/>
      <w:lang w:eastAsia="en-US"/>
    </w:rPr>
  </w:style>
  <w:style w:type="paragraph" w:styleId="Kop1">
    <w:name w:val="heading 1"/>
    <w:basedOn w:val="Standaard"/>
    <w:next w:val="Standaard"/>
    <w:link w:val="Kop1Char"/>
    <w:autoRedefine/>
    <w:uiPriority w:val="9"/>
    <w:qFormat/>
    <w:rsid w:val="00684695"/>
    <w:pPr>
      <w:keepNext/>
      <w:keepLines/>
      <w:numPr>
        <w:numId w:val="2"/>
      </w:numPr>
      <w:spacing w:before="240" w:after="0"/>
      <w:outlineLvl w:val="0"/>
    </w:pPr>
    <w:rPr>
      <w:rFonts w:eastAsiaTheme="majorEastAsia" w:cstheme="majorBidi"/>
      <w:b/>
      <w:color w:val="E42212"/>
      <w:sz w:val="32"/>
      <w:szCs w:val="32"/>
    </w:rPr>
  </w:style>
  <w:style w:type="paragraph" w:styleId="Kop2">
    <w:name w:val="heading 2"/>
    <w:basedOn w:val="Standaard"/>
    <w:next w:val="Standaard"/>
    <w:link w:val="Kop2Char"/>
    <w:uiPriority w:val="9"/>
    <w:unhideWhenUsed/>
    <w:qFormat/>
    <w:rsid w:val="003624A3"/>
    <w:pPr>
      <w:keepNext/>
      <w:keepLines/>
      <w:numPr>
        <w:ilvl w:val="1"/>
        <w:numId w:val="2"/>
      </w:numPr>
      <w:spacing w:before="40" w:after="0"/>
      <w:ind w:left="862" w:hanging="578"/>
      <w:outlineLvl w:val="1"/>
    </w:pPr>
    <w:rPr>
      <w:rFonts w:eastAsiaTheme="majorEastAsia" w:cstheme="majorBidi"/>
      <w:b/>
      <w:color w:val="E42212"/>
      <w:sz w:val="26"/>
      <w:szCs w:val="26"/>
    </w:rPr>
  </w:style>
  <w:style w:type="paragraph" w:styleId="Kop3">
    <w:name w:val="heading 3"/>
    <w:basedOn w:val="Standaard"/>
    <w:next w:val="Standaard"/>
    <w:link w:val="Kop3Char"/>
    <w:uiPriority w:val="9"/>
    <w:unhideWhenUsed/>
    <w:qFormat/>
    <w:rsid w:val="003624A3"/>
    <w:pPr>
      <w:keepNext/>
      <w:keepLines/>
      <w:numPr>
        <w:ilvl w:val="2"/>
        <w:numId w:val="2"/>
      </w:numPr>
      <w:spacing w:before="40" w:after="0"/>
      <w:ind w:left="1287"/>
      <w:outlineLvl w:val="2"/>
    </w:pPr>
    <w:rPr>
      <w:rFonts w:eastAsiaTheme="majorEastAsia" w:cstheme="majorBidi"/>
      <w:b/>
      <w:color w:val="E42212"/>
      <w:sz w:val="24"/>
      <w:szCs w:val="24"/>
    </w:rPr>
  </w:style>
  <w:style w:type="paragraph" w:styleId="Kop4">
    <w:name w:val="heading 4"/>
    <w:basedOn w:val="Standaard"/>
    <w:next w:val="Standaard"/>
    <w:link w:val="Kop4Char"/>
    <w:uiPriority w:val="9"/>
    <w:unhideWhenUsed/>
    <w:qFormat/>
    <w:rsid w:val="003B71BB"/>
    <w:pPr>
      <w:keepNext/>
      <w:keepLines/>
      <w:numPr>
        <w:ilvl w:val="3"/>
        <w:numId w:val="2"/>
      </w:numPr>
      <w:spacing w:before="40" w:after="0"/>
      <w:outlineLvl w:val="3"/>
    </w:pPr>
    <w:rPr>
      <w:rFonts w:eastAsiaTheme="majorEastAsia" w:cstheme="majorBidi"/>
      <w:b/>
      <w:iCs/>
      <w:color w:val="E42212"/>
    </w:rPr>
  </w:style>
  <w:style w:type="paragraph" w:styleId="Kop5">
    <w:name w:val="heading 5"/>
    <w:basedOn w:val="Standaard"/>
    <w:next w:val="Standaard"/>
    <w:link w:val="Kop5Char"/>
    <w:uiPriority w:val="9"/>
    <w:semiHidden/>
    <w:unhideWhenUsed/>
    <w:qFormat/>
    <w:rsid w:val="00BB1478"/>
    <w:pPr>
      <w:keepNext/>
      <w:keepLines/>
      <w:spacing w:before="40" w:after="0"/>
      <w:outlineLvl w:val="4"/>
    </w:pPr>
    <w:rPr>
      <w:rFonts w:asciiTheme="majorHAnsi" w:eastAsiaTheme="majorEastAsia" w:hAnsiTheme="majorHAnsi" w:cstheme="majorBidi"/>
      <w:color w:val="8F0000" w:themeColor="accent1" w:themeShade="BF"/>
    </w:rPr>
  </w:style>
  <w:style w:type="paragraph" w:styleId="Kop6">
    <w:name w:val="heading 6"/>
    <w:basedOn w:val="Standaard"/>
    <w:next w:val="Standaard"/>
    <w:link w:val="Kop6Char"/>
    <w:uiPriority w:val="9"/>
    <w:semiHidden/>
    <w:unhideWhenUsed/>
    <w:qFormat/>
    <w:rsid w:val="00C21457"/>
    <w:pPr>
      <w:keepNext/>
      <w:keepLines/>
      <w:spacing w:before="40" w:after="0"/>
      <w:outlineLvl w:val="5"/>
    </w:pPr>
    <w:rPr>
      <w:rFonts w:asciiTheme="majorHAnsi" w:eastAsiaTheme="majorEastAsia" w:hAnsiTheme="majorHAnsi" w:cstheme="majorBidi"/>
      <w:color w:val="5F000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695"/>
    <w:rPr>
      <w:rFonts w:eastAsiaTheme="majorEastAsia" w:cstheme="majorBidi"/>
      <w:b/>
      <w:color w:val="E42212"/>
      <w:sz w:val="32"/>
      <w:szCs w:val="32"/>
      <w:lang w:eastAsia="en-US"/>
    </w:rPr>
  </w:style>
  <w:style w:type="character" w:customStyle="1" w:styleId="Kop2Char">
    <w:name w:val="Kop 2 Char"/>
    <w:basedOn w:val="Standaardalinea-lettertype"/>
    <w:link w:val="Kop2"/>
    <w:uiPriority w:val="9"/>
    <w:rsid w:val="003624A3"/>
    <w:rPr>
      <w:rFonts w:eastAsiaTheme="majorEastAsia" w:cstheme="majorBidi"/>
      <w:b/>
      <w:color w:val="E42212"/>
      <w:sz w:val="26"/>
      <w:szCs w:val="26"/>
      <w:lang w:eastAsia="en-US"/>
    </w:rPr>
  </w:style>
  <w:style w:type="character" w:customStyle="1" w:styleId="Kop3Char">
    <w:name w:val="Kop 3 Char"/>
    <w:basedOn w:val="Standaardalinea-lettertype"/>
    <w:link w:val="Kop3"/>
    <w:uiPriority w:val="9"/>
    <w:rsid w:val="003624A3"/>
    <w:rPr>
      <w:rFonts w:eastAsiaTheme="majorEastAsia" w:cstheme="majorBidi"/>
      <w:b/>
      <w:color w:val="E42212"/>
      <w:sz w:val="24"/>
      <w:szCs w:val="24"/>
      <w:lang w:eastAsia="en-US"/>
    </w:rPr>
  </w:style>
  <w:style w:type="paragraph" w:styleId="Koptekst">
    <w:name w:val="header"/>
    <w:basedOn w:val="Standaard"/>
    <w:link w:val="KoptekstChar"/>
    <w:uiPriority w:val="99"/>
    <w:unhideWhenUsed/>
    <w:rsid w:val="008D60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6002"/>
  </w:style>
  <w:style w:type="paragraph" w:styleId="Voettekst">
    <w:name w:val="footer"/>
    <w:basedOn w:val="Standaard"/>
    <w:link w:val="VoettekstChar"/>
    <w:uiPriority w:val="99"/>
    <w:unhideWhenUsed/>
    <w:rsid w:val="008D60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6002"/>
  </w:style>
  <w:style w:type="table" w:customStyle="1" w:styleId="Tabelraster1">
    <w:name w:val="Tabelraster1"/>
    <w:basedOn w:val="Standaardtabel"/>
    <w:next w:val="Tabelraster"/>
    <w:uiPriority w:val="59"/>
    <w:rsid w:val="006340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63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E496E"/>
    <w:pPr>
      <w:spacing w:after="0" w:line="240" w:lineRule="auto"/>
      <w:jc w:val="both"/>
    </w:pPr>
  </w:style>
  <w:style w:type="paragraph" w:styleId="Titel">
    <w:name w:val="Title"/>
    <w:basedOn w:val="Standaard"/>
    <w:next w:val="Standaard"/>
    <w:link w:val="TitelChar"/>
    <w:qFormat/>
    <w:rsid w:val="00DE496E"/>
    <w:pPr>
      <w:pBdr>
        <w:bottom w:val="single" w:sz="8" w:space="4" w:color="C00000" w:themeColor="accent1"/>
      </w:pBdr>
      <w:spacing w:after="300" w:line="240" w:lineRule="auto"/>
      <w:contextualSpacing/>
    </w:pPr>
    <w:rPr>
      <w:rFonts w:eastAsiaTheme="majorEastAsia" w:cstheme="majorBidi"/>
      <w:color w:val="7F7F7F" w:themeColor="text1" w:themeTint="80"/>
      <w:spacing w:val="5"/>
      <w:kern w:val="28"/>
      <w:sz w:val="52"/>
      <w:szCs w:val="52"/>
    </w:rPr>
  </w:style>
  <w:style w:type="character" w:customStyle="1" w:styleId="TitelChar">
    <w:name w:val="Titel Char"/>
    <w:basedOn w:val="Standaardalinea-lettertype"/>
    <w:link w:val="Titel"/>
    <w:rsid w:val="00DE496E"/>
    <w:rPr>
      <w:rFonts w:eastAsiaTheme="majorEastAsia" w:cstheme="majorBidi"/>
      <w:color w:val="7F7F7F" w:themeColor="text1" w:themeTint="80"/>
      <w:spacing w:val="5"/>
      <w:kern w:val="28"/>
      <w:sz w:val="52"/>
      <w:szCs w:val="52"/>
    </w:rPr>
  </w:style>
  <w:style w:type="character" w:styleId="Zwaar">
    <w:name w:val="Strong"/>
    <w:basedOn w:val="Standaardalinea-lettertype"/>
    <w:uiPriority w:val="22"/>
    <w:qFormat/>
    <w:rsid w:val="00DE496E"/>
    <w:rPr>
      <w:b/>
      <w:bCs/>
    </w:rPr>
  </w:style>
  <w:style w:type="paragraph" w:styleId="Ondertitel">
    <w:name w:val="Subtitle"/>
    <w:basedOn w:val="Standaard"/>
    <w:next w:val="Standaard"/>
    <w:link w:val="OndertitelChar"/>
    <w:uiPriority w:val="11"/>
    <w:qFormat/>
    <w:rsid w:val="00DE496E"/>
    <w:pPr>
      <w:numPr>
        <w:ilvl w:val="1"/>
      </w:numPr>
    </w:pPr>
    <w:rPr>
      <w:rFonts w:eastAsiaTheme="majorEastAsia" w:cstheme="majorBidi"/>
      <w:i/>
      <w:iCs/>
      <w:color w:val="7F7F7F" w:themeColor="text1" w:themeTint="80"/>
      <w:spacing w:val="15"/>
      <w:sz w:val="24"/>
      <w:szCs w:val="24"/>
    </w:rPr>
  </w:style>
  <w:style w:type="character" w:customStyle="1" w:styleId="OndertitelChar">
    <w:name w:val="Ondertitel Char"/>
    <w:basedOn w:val="Standaardalinea-lettertype"/>
    <w:link w:val="Ondertitel"/>
    <w:uiPriority w:val="11"/>
    <w:rsid w:val="00DE496E"/>
    <w:rPr>
      <w:rFonts w:eastAsiaTheme="majorEastAsia" w:cstheme="majorBidi"/>
      <w:i/>
      <w:iCs/>
      <w:color w:val="7F7F7F" w:themeColor="text1" w:themeTint="80"/>
      <w:spacing w:val="15"/>
      <w:sz w:val="24"/>
      <w:szCs w:val="24"/>
    </w:rPr>
  </w:style>
  <w:style w:type="character" w:styleId="Intensievebenadrukking">
    <w:name w:val="Intense Emphasis"/>
    <w:basedOn w:val="Standaardalinea-lettertype"/>
    <w:uiPriority w:val="21"/>
    <w:qFormat/>
    <w:rsid w:val="00266A8B"/>
    <w:rPr>
      <w:b/>
      <w:bCs/>
      <w:i/>
      <w:iCs/>
      <w:color w:val="FF0000"/>
    </w:rPr>
  </w:style>
  <w:style w:type="paragraph" w:styleId="Lijstalinea">
    <w:name w:val="List Paragraph"/>
    <w:basedOn w:val="Standaard"/>
    <w:uiPriority w:val="34"/>
    <w:qFormat/>
    <w:rsid w:val="009702F3"/>
    <w:pPr>
      <w:ind w:left="720"/>
      <w:contextualSpacing/>
    </w:pPr>
  </w:style>
  <w:style w:type="paragraph" w:styleId="Ballontekst">
    <w:name w:val="Balloon Text"/>
    <w:basedOn w:val="Standaard"/>
    <w:link w:val="BallontekstChar"/>
    <w:uiPriority w:val="99"/>
    <w:semiHidden/>
    <w:unhideWhenUsed/>
    <w:rsid w:val="003B77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7797"/>
    <w:rPr>
      <w:rFonts w:ascii="Tahoma" w:hAnsi="Tahoma" w:cs="Tahoma"/>
      <w:sz w:val="16"/>
      <w:szCs w:val="16"/>
    </w:rPr>
  </w:style>
  <w:style w:type="paragraph" w:styleId="Kopvaninhoudsopgave">
    <w:name w:val="TOC Heading"/>
    <w:next w:val="Standaard"/>
    <w:uiPriority w:val="39"/>
    <w:unhideWhenUsed/>
    <w:qFormat/>
    <w:rsid w:val="00266A8B"/>
    <w:rPr>
      <w:rFonts w:asciiTheme="majorHAnsi" w:eastAsiaTheme="majorEastAsia" w:hAnsiTheme="majorHAnsi" w:cstheme="majorBidi"/>
      <w:b/>
      <w:bCs/>
      <w:color w:val="FF0000"/>
      <w:sz w:val="28"/>
      <w:szCs w:val="28"/>
    </w:rPr>
  </w:style>
  <w:style w:type="paragraph" w:styleId="Inhopg1">
    <w:name w:val="toc 1"/>
    <w:basedOn w:val="Standaard"/>
    <w:next w:val="Standaard"/>
    <w:autoRedefine/>
    <w:uiPriority w:val="39"/>
    <w:unhideWhenUsed/>
    <w:rsid w:val="00160712"/>
    <w:pPr>
      <w:spacing w:after="100"/>
    </w:pPr>
  </w:style>
  <w:style w:type="character" w:styleId="Hyperlink">
    <w:name w:val="Hyperlink"/>
    <w:basedOn w:val="Standaardalinea-lettertype"/>
    <w:uiPriority w:val="99"/>
    <w:unhideWhenUsed/>
    <w:rsid w:val="00160712"/>
    <w:rPr>
      <w:color w:val="0000FF" w:themeColor="hyperlink"/>
      <w:u w:val="single"/>
    </w:rPr>
  </w:style>
  <w:style w:type="paragraph" w:styleId="Inhopg2">
    <w:name w:val="toc 2"/>
    <w:basedOn w:val="Standaard"/>
    <w:next w:val="Standaard"/>
    <w:autoRedefine/>
    <w:uiPriority w:val="39"/>
    <w:unhideWhenUsed/>
    <w:rsid w:val="00160712"/>
    <w:pPr>
      <w:spacing w:after="100"/>
      <w:ind w:left="220"/>
    </w:pPr>
  </w:style>
  <w:style w:type="paragraph" w:styleId="Bijschrift">
    <w:name w:val="caption"/>
    <w:basedOn w:val="Standaard"/>
    <w:next w:val="Standaard"/>
    <w:uiPriority w:val="35"/>
    <w:unhideWhenUsed/>
    <w:qFormat/>
    <w:rsid w:val="00D9363C"/>
    <w:pPr>
      <w:spacing w:line="240" w:lineRule="auto"/>
    </w:pPr>
    <w:rPr>
      <w:bCs/>
      <w:i/>
      <w:color w:val="000000" w:themeColor="text1"/>
      <w:sz w:val="18"/>
      <w:szCs w:val="18"/>
    </w:rPr>
  </w:style>
  <w:style w:type="paragraph" w:styleId="Lijstmetafbeeldingen">
    <w:name w:val="table of figures"/>
    <w:basedOn w:val="Standaard"/>
    <w:next w:val="Standaard"/>
    <w:uiPriority w:val="99"/>
    <w:unhideWhenUsed/>
    <w:rsid w:val="0011210E"/>
    <w:pPr>
      <w:spacing w:after="0"/>
    </w:pPr>
  </w:style>
  <w:style w:type="paragraph" w:styleId="Voetnoottekst">
    <w:name w:val="footnote text"/>
    <w:basedOn w:val="Standaard"/>
    <w:link w:val="VoetnoottekstChar"/>
    <w:rsid w:val="00B53381"/>
    <w:pPr>
      <w:spacing w:after="0" w:line="240" w:lineRule="auto"/>
    </w:pPr>
    <w:rPr>
      <w:rFonts w:ascii="Calibri" w:hAnsi="Calibri"/>
      <w:sz w:val="24"/>
      <w:szCs w:val="24"/>
      <w:lang w:val="en-GB"/>
    </w:rPr>
  </w:style>
  <w:style w:type="character" w:customStyle="1" w:styleId="VoetnoottekstChar">
    <w:name w:val="Voetnoottekst Char"/>
    <w:basedOn w:val="Standaardalinea-lettertype"/>
    <w:link w:val="Voetnoottekst"/>
    <w:rsid w:val="00B53381"/>
    <w:rPr>
      <w:rFonts w:ascii="Calibri" w:eastAsiaTheme="minorHAnsi" w:hAnsi="Calibri"/>
      <w:sz w:val="24"/>
      <w:szCs w:val="24"/>
      <w:lang w:val="en-GB" w:eastAsia="en-US"/>
    </w:rPr>
  </w:style>
  <w:style w:type="character" w:styleId="Voetnootmarkering">
    <w:name w:val="footnote reference"/>
    <w:basedOn w:val="Standaardalinea-lettertype"/>
    <w:rsid w:val="00B53381"/>
    <w:rPr>
      <w:vertAlign w:val="superscript"/>
    </w:rPr>
  </w:style>
  <w:style w:type="character" w:styleId="Verwijzingopmerking">
    <w:name w:val="annotation reference"/>
    <w:basedOn w:val="Standaardalinea-lettertype"/>
    <w:uiPriority w:val="99"/>
    <w:rsid w:val="00B53381"/>
    <w:rPr>
      <w:sz w:val="18"/>
      <w:szCs w:val="18"/>
    </w:rPr>
  </w:style>
  <w:style w:type="paragraph" w:styleId="Tekstopmerking">
    <w:name w:val="annotation text"/>
    <w:basedOn w:val="Standaard"/>
    <w:link w:val="TekstopmerkingChar"/>
    <w:uiPriority w:val="99"/>
    <w:rsid w:val="00B53381"/>
    <w:pPr>
      <w:spacing w:line="240" w:lineRule="auto"/>
    </w:pPr>
    <w:rPr>
      <w:rFonts w:ascii="Calibri" w:hAnsi="Calibri"/>
      <w:sz w:val="24"/>
      <w:szCs w:val="24"/>
      <w:lang w:val="en-GB"/>
    </w:rPr>
  </w:style>
  <w:style w:type="character" w:customStyle="1" w:styleId="TekstopmerkingChar">
    <w:name w:val="Tekst opmerking Char"/>
    <w:basedOn w:val="Standaardalinea-lettertype"/>
    <w:link w:val="Tekstopmerking"/>
    <w:uiPriority w:val="99"/>
    <w:rsid w:val="00B53381"/>
    <w:rPr>
      <w:rFonts w:ascii="Calibri" w:eastAsiaTheme="minorHAnsi" w:hAnsi="Calibri"/>
      <w:sz w:val="24"/>
      <w:szCs w:val="24"/>
      <w:lang w:val="en-GB" w:eastAsia="en-US"/>
    </w:rPr>
  </w:style>
  <w:style w:type="paragraph" w:styleId="Inhopg3">
    <w:name w:val="toc 3"/>
    <w:basedOn w:val="Standaard"/>
    <w:next w:val="Standaard"/>
    <w:autoRedefine/>
    <w:uiPriority w:val="39"/>
    <w:unhideWhenUsed/>
    <w:rsid w:val="000F1271"/>
    <w:pPr>
      <w:spacing w:after="100"/>
      <w:ind w:left="440"/>
    </w:pPr>
  </w:style>
  <w:style w:type="character" w:styleId="GevolgdeHyperlink">
    <w:name w:val="FollowedHyperlink"/>
    <w:basedOn w:val="Standaardalinea-lettertype"/>
    <w:uiPriority w:val="99"/>
    <w:semiHidden/>
    <w:unhideWhenUsed/>
    <w:rsid w:val="007B2972"/>
    <w:rPr>
      <w:color w:val="800080" w:themeColor="followedHyperlink"/>
      <w:u w:val="single"/>
    </w:rPr>
  </w:style>
  <w:style w:type="table" w:customStyle="1" w:styleId="LightShading-Accent12">
    <w:name w:val="Light Shading - Accent 12"/>
    <w:basedOn w:val="Standaardtabel"/>
    <w:uiPriority w:val="60"/>
    <w:rsid w:val="00AA2240"/>
    <w:pPr>
      <w:spacing w:after="0" w:line="240" w:lineRule="auto"/>
    </w:pPr>
    <w:rPr>
      <w:rFonts w:ascii="Times New Roman" w:eastAsia="Times New Roman" w:hAnsi="Times New Roman" w:cs="Times New Roman"/>
      <w:color w:val="8F0000" w:themeColor="accent1" w:themeShade="BF"/>
      <w:sz w:val="20"/>
      <w:szCs w:val="20"/>
      <w:lang w:val="en-US" w:eastAsia="en-US"/>
    </w:rPr>
    <w:tblPr>
      <w:tblStyleRowBandSize w:val="1"/>
      <w:tblStyleColBandSize w:val="1"/>
      <w:tblBorders>
        <w:top w:val="single" w:sz="8" w:space="0" w:color="C00000" w:themeColor="accent1"/>
        <w:bottom w:val="single" w:sz="8" w:space="0" w:color="C00000" w:themeColor="accent1"/>
      </w:tblBorders>
    </w:tblPr>
    <w:tblStylePr w:type="firstRow">
      <w:pPr>
        <w:spacing w:before="0" w:after="0" w:line="240" w:lineRule="auto"/>
      </w:pPr>
      <w:rPr>
        <w:b/>
        <w:bCs/>
      </w:rPr>
      <w:tblPr/>
      <w:tcPr>
        <w:tcBorders>
          <w:top w:val="single" w:sz="8" w:space="0" w:color="C00000" w:themeColor="accent1"/>
          <w:left w:val="nil"/>
          <w:bottom w:val="single" w:sz="8" w:space="0" w:color="C00000" w:themeColor="accent1"/>
          <w:right w:val="nil"/>
          <w:insideH w:val="nil"/>
          <w:insideV w:val="nil"/>
        </w:tcBorders>
      </w:tcPr>
    </w:tblStylePr>
    <w:tblStylePr w:type="lastRow">
      <w:pPr>
        <w:spacing w:before="0" w:after="0" w:line="240" w:lineRule="auto"/>
      </w:pPr>
      <w:rPr>
        <w:b/>
        <w:bCs/>
      </w:rPr>
      <w:tblPr/>
      <w:tcPr>
        <w:tcBorders>
          <w:top w:val="single" w:sz="8" w:space="0" w:color="C00000" w:themeColor="accent1"/>
          <w:left w:val="nil"/>
          <w:bottom w:val="single" w:sz="8" w:space="0" w:color="C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left w:val="nil"/>
          <w:right w:val="nil"/>
          <w:insideH w:val="nil"/>
          <w:insideV w:val="nil"/>
        </w:tcBorders>
        <w:shd w:val="clear" w:color="auto" w:fill="FFB0B0" w:themeFill="accent1" w:themeFillTint="3F"/>
      </w:tcPr>
    </w:tblStylePr>
  </w:style>
  <w:style w:type="paragraph" w:styleId="Normaalweb">
    <w:name w:val="Normal (Web)"/>
    <w:basedOn w:val="Standaard"/>
    <w:uiPriority w:val="99"/>
    <w:unhideWhenUsed/>
    <w:rsid w:val="00AA6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AA6833"/>
  </w:style>
  <w:style w:type="paragraph" w:styleId="Revisie">
    <w:name w:val="Revision"/>
    <w:hidden/>
    <w:uiPriority w:val="99"/>
    <w:semiHidden/>
    <w:rsid w:val="00634F99"/>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2C0DD1"/>
    <w:rPr>
      <w:rFonts w:asciiTheme="minorHAnsi" w:eastAsiaTheme="minorEastAsia" w:hAnsiTheme="minorHAnsi"/>
      <w:b/>
      <w:bCs/>
      <w:sz w:val="20"/>
      <w:szCs w:val="20"/>
      <w:lang w:val="nl-NL" w:eastAsia="nl-NL"/>
    </w:rPr>
  </w:style>
  <w:style w:type="character" w:customStyle="1" w:styleId="OnderwerpvanopmerkingChar">
    <w:name w:val="Onderwerp van opmerking Char"/>
    <w:basedOn w:val="TekstopmerkingChar"/>
    <w:link w:val="Onderwerpvanopmerking"/>
    <w:uiPriority w:val="99"/>
    <w:semiHidden/>
    <w:rsid w:val="002C0DD1"/>
    <w:rPr>
      <w:rFonts w:ascii="Calibri" w:eastAsiaTheme="minorHAnsi" w:hAnsi="Calibri"/>
      <w:b/>
      <w:bCs/>
      <w:sz w:val="20"/>
      <w:szCs w:val="20"/>
      <w:lang w:val="en-GB" w:eastAsia="en-US"/>
    </w:rPr>
  </w:style>
  <w:style w:type="paragraph" w:customStyle="1" w:styleId="Bijlage">
    <w:name w:val="Bijlage"/>
    <w:basedOn w:val="Kop1"/>
    <w:link w:val="BijlageChar"/>
    <w:qFormat/>
    <w:rsid w:val="00BC592F"/>
    <w:pPr>
      <w:numPr>
        <w:numId w:val="1"/>
      </w:numPr>
      <w:ind w:left="357" w:hanging="357"/>
    </w:pPr>
  </w:style>
  <w:style w:type="character" w:customStyle="1" w:styleId="BijlageChar">
    <w:name w:val="Bijlage Char"/>
    <w:basedOn w:val="Kop1Char"/>
    <w:link w:val="Bijlage"/>
    <w:rsid w:val="00BC592F"/>
    <w:rPr>
      <w:rFonts w:eastAsiaTheme="majorEastAsia" w:cstheme="majorBidi"/>
      <w:b/>
      <w:color w:val="E42212"/>
      <w:sz w:val="32"/>
      <w:szCs w:val="32"/>
      <w:lang w:eastAsia="en-US"/>
    </w:rPr>
  </w:style>
  <w:style w:type="paragraph" w:customStyle="1" w:styleId="Kop1tekst">
    <w:name w:val="Kop 1 tekst"/>
    <w:basedOn w:val="Standaard"/>
    <w:link w:val="Kop1tekstChar"/>
    <w:qFormat/>
    <w:rsid w:val="00E908B6"/>
  </w:style>
  <w:style w:type="character" w:customStyle="1" w:styleId="Kop1tekstChar">
    <w:name w:val="Kop 1 tekst Char"/>
    <w:basedOn w:val="Standaardalinea-lettertype"/>
    <w:link w:val="Kop1tekst"/>
    <w:rsid w:val="00E908B6"/>
    <w:rPr>
      <w:rFonts w:eastAsiaTheme="minorHAnsi"/>
      <w:lang w:eastAsia="en-US"/>
    </w:rPr>
  </w:style>
  <w:style w:type="paragraph" w:customStyle="1" w:styleId="Kop2tekst">
    <w:name w:val="Kop 2 tekst"/>
    <w:basedOn w:val="Standaard"/>
    <w:link w:val="Kop2tekstChar"/>
    <w:qFormat/>
    <w:rsid w:val="00A45942"/>
    <w:pPr>
      <w:ind w:left="284"/>
    </w:pPr>
  </w:style>
  <w:style w:type="character" w:customStyle="1" w:styleId="Kop2tekstChar">
    <w:name w:val="Kop 2 tekst Char"/>
    <w:basedOn w:val="Standaardalinea-lettertype"/>
    <w:link w:val="Kop2tekst"/>
    <w:rsid w:val="00A45942"/>
    <w:rPr>
      <w:rFonts w:eastAsiaTheme="minorHAnsi"/>
      <w:lang w:eastAsia="en-US"/>
    </w:rPr>
  </w:style>
  <w:style w:type="paragraph" w:customStyle="1" w:styleId="Kop3tekst">
    <w:name w:val="Kop 3 tekst"/>
    <w:basedOn w:val="Standaard"/>
    <w:link w:val="Kop3tekstChar"/>
    <w:qFormat/>
    <w:rsid w:val="00A45942"/>
    <w:pPr>
      <w:spacing w:line="240" w:lineRule="auto"/>
      <w:ind w:left="567"/>
    </w:pPr>
  </w:style>
  <w:style w:type="character" w:customStyle="1" w:styleId="Kop3tekstChar">
    <w:name w:val="Kop 3 tekst Char"/>
    <w:basedOn w:val="Standaardalinea-lettertype"/>
    <w:link w:val="Kop3tekst"/>
    <w:rsid w:val="00A45942"/>
    <w:rPr>
      <w:rFonts w:eastAsiaTheme="minorHAnsi"/>
      <w:lang w:eastAsia="en-US"/>
    </w:rPr>
  </w:style>
  <w:style w:type="character" w:customStyle="1" w:styleId="Kop4Char">
    <w:name w:val="Kop 4 Char"/>
    <w:basedOn w:val="Standaardalinea-lettertype"/>
    <w:link w:val="Kop4"/>
    <w:uiPriority w:val="9"/>
    <w:rsid w:val="003B71BB"/>
    <w:rPr>
      <w:rFonts w:eastAsiaTheme="majorEastAsia" w:cstheme="majorBidi"/>
      <w:b/>
      <w:iCs/>
      <w:color w:val="E42212"/>
      <w:lang w:eastAsia="en-US"/>
    </w:rPr>
  </w:style>
  <w:style w:type="paragraph" w:customStyle="1" w:styleId="Kop4tekst">
    <w:name w:val="Kop 4 tekst"/>
    <w:basedOn w:val="Standaard"/>
    <w:link w:val="Kop4tekstChar"/>
    <w:qFormat/>
    <w:rsid w:val="00A45942"/>
    <w:pPr>
      <w:ind w:left="851"/>
    </w:pPr>
  </w:style>
  <w:style w:type="character" w:customStyle="1" w:styleId="Kop4tekstChar">
    <w:name w:val="Kop 4 tekst Char"/>
    <w:basedOn w:val="Standaardalinea-lettertype"/>
    <w:link w:val="Kop4tekst"/>
    <w:rsid w:val="00A45942"/>
    <w:rPr>
      <w:rFonts w:eastAsiaTheme="minorHAnsi"/>
      <w:lang w:eastAsia="en-US"/>
    </w:rPr>
  </w:style>
  <w:style w:type="table" w:customStyle="1" w:styleId="Tabelraster2">
    <w:name w:val="Tabelraster2"/>
    <w:basedOn w:val="Standaardtabel"/>
    <w:next w:val="Tabelraster"/>
    <w:uiPriority w:val="59"/>
    <w:rsid w:val="0010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BB1478"/>
    <w:rPr>
      <w:rFonts w:asciiTheme="majorHAnsi" w:eastAsiaTheme="majorEastAsia" w:hAnsiTheme="majorHAnsi" w:cstheme="majorBidi"/>
      <w:color w:val="8F0000" w:themeColor="accent1" w:themeShade="BF"/>
    </w:rPr>
  </w:style>
  <w:style w:type="character" w:customStyle="1" w:styleId="Kop6Char">
    <w:name w:val="Kop 6 Char"/>
    <w:basedOn w:val="Standaardalinea-lettertype"/>
    <w:link w:val="Kop6"/>
    <w:uiPriority w:val="9"/>
    <w:semiHidden/>
    <w:rsid w:val="00C21457"/>
    <w:rPr>
      <w:rFonts w:asciiTheme="majorHAnsi" w:eastAsiaTheme="majorEastAsia" w:hAnsiTheme="majorHAnsi" w:cstheme="majorBidi"/>
      <w:color w:val="5F000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8840">
      <w:bodyDiv w:val="1"/>
      <w:marLeft w:val="0"/>
      <w:marRight w:val="0"/>
      <w:marTop w:val="0"/>
      <w:marBottom w:val="0"/>
      <w:divBdr>
        <w:top w:val="none" w:sz="0" w:space="0" w:color="auto"/>
        <w:left w:val="none" w:sz="0" w:space="0" w:color="auto"/>
        <w:bottom w:val="none" w:sz="0" w:space="0" w:color="auto"/>
        <w:right w:val="none" w:sz="0" w:space="0" w:color="auto"/>
      </w:divBdr>
    </w:div>
    <w:div w:id="33501414">
      <w:bodyDiv w:val="1"/>
      <w:marLeft w:val="0"/>
      <w:marRight w:val="0"/>
      <w:marTop w:val="0"/>
      <w:marBottom w:val="0"/>
      <w:divBdr>
        <w:top w:val="none" w:sz="0" w:space="0" w:color="auto"/>
        <w:left w:val="none" w:sz="0" w:space="0" w:color="auto"/>
        <w:bottom w:val="none" w:sz="0" w:space="0" w:color="auto"/>
        <w:right w:val="none" w:sz="0" w:space="0" w:color="auto"/>
      </w:divBdr>
    </w:div>
    <w:div w:id="124811938">
      <w:bodyDiv w:val="1"/>
      <w:marLeft w:val="0"/>
      <w:marRight w:val="0"/>
      <w:marTop w:val="0"/>
      <w:marBottom w:val="0"/>
      <w:divBdr>
        <w:top w:val="none" w:sz="0" w:space="0" w:color="auto"/>
        <w:left w:val="none" w:sz="0" w:space="0" w:color="auto"/>
        <w:bottom w:val="none" w:sz="0" w:space="0" w:color="auto"/>
        <w:right w:val="none" w:sz="0" w:space="0" w:color="auto"/>
      </w:divBdr>
    </w:div>
    <w:div w:id="148832911">
      <w:bodyDiv w:val="1"/>
      <w:marLeft w:val="0"/>
      <w:marRight w:val="0"/>
      <w:marTop w:val="0"/>
      <w:marBottom w:val="0"/>
      <w:divBdr>
        <w:top w:val="none" w:sz="0" w:space="0" w:color="auto"/>
        <w:left w:val="none" w:sz="0" w:space="0" w:color="auto"/>
        <w:bottom w:val="none" w:sz="0" w:space="0" w:color="auto"/>
        <w:right w:val="none" w:sz="0" w:space="0" w:color="auto"/>
      </w:divBdr>
    </w:div>
    <w:div w:id="169829754">
      <w:bodyDiv w:val="1"/>
      <w:marLeft w:val="0"/>
      <w:marRight w:val="0"/>
      <w:marTop w:val="0"/>
      <w:marBottom w:val="0"/>
      <w:divBdr>
        <w:top w:val="none" w:sz="0" w:space="0" w:color="auto"/>
        <w:left w:val="none" w:sz="0" w:space="0" w:color="auto"/>
        <w:bottom w:val="none" w:sz="0" w:space="0" w:color="auto"/>
        <w:right w:val="none" w:sz="0" w:space="0" w:color="auto"/>
      </w:divBdr>
    </w:div>
    <w:div w:id="180749965">
      <w:bodyDiv w:val="1"/>
      <w:marLeft w:val="0"/>
      <w:marRight w:val="0"/>
      <w:marTop w:val="0"/>
      <w:marBottom w:val="0"/>
      <w:divBdr>
        <w:top w:val="none" w:sz="0" w:space="0" w:color="auto"/>
        <w:left w:val="none" w:sz="0" w:space="0" w:color="auto"/>
        <w:bottom w:val="none" w:sz="0" w:space="0" w:color="auto"/>
        <w:right w:val="none" w:sz="0" w:space="0" w:color="auto"/>
      </w:divBdr>
    </w:div>
    <w:div w:id="234627982">
      <w:bodyDiv w:val="1"/>
      <w:marLeft w:val="0"/>
      <w:marRight w:val="0"/>
      <w:marTop w:val="0"/>
      <w:marBottom w:val="0"/>
      <w:divBdr>
        <w:top w:val="none" w:sz="0" w:space="0" w:color="auto"/>
        <w:left w:val="none" w:sz="0" w:space="0" w:color="auto"/>
        <w:bottom w:val="none" w:sz="0" w:space="0" w:color="auto"/>
        <w:right w:val="none" w:sz="0" w:space="0" w:color="auto"/>
      </w:divBdr>
    </w:div>
    <w:div w:id="253249513">
      <w:bodyDiv w:val="1"/>
      <w:marLeft w:val="0"/>
      <w:marRight w:val="0"/>
      <w:marTop w:val="0"/>
      <w:marBottom w:val="0"/>
      <w:divBdr>
        <w:top w:val="none" w:sz="0" w:space="0" w:color="auto"/>
        <w:left w:val="none" w:sz="0" w:space="0" w:color="auto"/>
        <w:bottom w:val="none" w:sz="0" w:space="0" w:color="auto"/>
        <w:right w:val="none" w:sz="0" w:space="0" w:color="auto"/>
      </w:divBdr>
    </w:div>
    <w:div w:id="312369957">
      <w:bodyDiv w:val="1"/>
      <w:marLeft w:val="0"/>
      <w:marRight w:val="0"/>
      <w:marTop w:val="0"/>
      <w:marBottom w:val="0"/>
      <w:divBdr>
        <w:top w:val="none" w:sz="0" w:space="0" w:color="auto"/>
        <w:left w:val="none" w:sz="0" w:space="0" w:color="auto"/>
        <w:bottom w:val="none" w:sz="0" w:space="0" w:color="auto"/>
        <w:right w:val="none" w:sz="0" w:space="0" w:color="auto"/>
      </w:divBdr>
    </w:div>
    <w:div w:id="374542820">
      <w:bodyDiv w:val="1"/>
      <w:marLeft w:val="0"/>
      <w:marRight w:val="0"/>
      <w:marTop w:val="0"/>
      <w:marBottom w:val="0"/>
      <w:divBdr>
        <w:top w:val="none" w:sz="0" w:space="0" w:color="auto"/>
        <w:left w:val="none" w:sz="0" w:space="0" w:color="auto"/>
        <w:bottom w:val="none" w:sz="0" w:space="0" w:color="auto"/>
        <w:right w:val="none" w:sz="0" w:space="0" w:color="auto"/>
      </w:divBdr>
    </w:div>
    <w:div w:id="386346632">
      <w:bodyDiv w:val="1"/>
      <w:marLeft w:val="0"/>
      <w:marRight w:val="0"/>
      <w:marTop w:val="0"/>
      <w:marBottom w:val="0"/>
      <w:divBdr>
        <w:top w:val="none" w:sz="0" w:space="0" w:color="auto"/>
        <w:left w:val="none" w:sz="0" w:space="0" w:color="auto"/>
        <w:bottom w:val="none" w:sz="0" w:space="0" w:color="auto"/>
        <w:right w:val="none" w:sz="0" w:space="0" w:color="auto"/>
      </w:divBdr>
      <w:divsChild>
        <w:div w:id="1372418705">
          <w:marLeft w:val="0"/>
          <w:marRight w:val="0"/>
          <w:marTop w:val="0"/>
          <w:marBottom w:val="0"/>
          <w:divBdr>
            <w:top w:val="none" w:sz="0" w:space="0" w:color="auto"/>
            <w:left w:val="none" w:sz="0" w:space="0" w:color="auto"/>
            <w:bottom w:val="none" w:sz="0" w:space="0" w:color="auto"/>
            <w:right w:val="none" w:sz="0" w:space="0" w:color="auto"/>
          </w:divBdr>
          <w:divsChild>
            <w:div w:id="1847356843">
              <w:marLeft w:val="0"/>
              <w:marRight w:val="0"/>
              <w:marTop w:val="0"/>
              <w:marBottom w:val="0"/>
              <w:divBdr>
                <w:top w:val="none" w:sz="0" w:space="0" w:color="auto"/>
                <w:left w:val="none" w:sz="0" w:space="0" w:color="auto"/>
                <w:bottom w:val="none" w:sz="0" w:space="0" w:color="auto"/>
                <w:right w:val="none" w:sz="0" w:space="0" w:color="auto"/>
              </w:divBdr>
              <w:divsChild>
                <w:div w:id="202333908">
                  <w:marLeft w:val="0"/>
                  <w:marRight w:val="0"/>
                  <w:marTop w:val="150"/>
                  <w:marBottom w:val="0"/>
                  <w:divBdr>
                    <w:top w:val="none" w:sz="0" w:space="0" w:color="auto"/>
                    <w:left w:val="none" w:sz="0" w:space="0" w:color="auto"/>
                    <w:bottom w:val="none" w:sz="0" w:space="0" w:color="auto"/>
                    <w:right w:val="none" w:sz="0" w:space="0" w:color="auto"/>
                  </w:divBdr>
                </w:div>
                <w:div w:id="279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952">
          <w:marLeft w:val="0"/>
          <w:marRight w:val="427"/>
          <w:marTop w:val="0"/>
          <w:marBottom w:val="0"/>
          <w:divBdr>
            <w:top w:val="none" w:sz="0" w:space="0" w:color="auto"/>
            <w:left w:val="none" w:sz="0" w:space="0" w:color="auto"/>
            <w:bottom w:val="none" w:sz="0" w:space="0" w:color="auto"/>
            <w:right w:val="none" w:sz="0" w:space="0" w:color="auto"/>
          </w:divBdr>
          <w:divsChild>
            <w:div w:id="515076145">
              <w:marLeft w:val="0"/>
              <w:marRight w:val="0"/>
              <w:marTop w:val="0"/>
              <w:marBottom w:val="0"/>
              <w:divBdr>
                <w:top w:val="none" w:sz="0" w:space="0" w:color="auto"/>
                <w:left w:val="none" w:sz="0" w:space="0" w:color="auto"/>
                <w:bottom w:val="none" w:sz="0" w:space="0" w:color="auto"/>
                <w:right w:val="none" w:sz="0" w:space="0" w:color="auto"/>
              </w:divBdr>
              <w:divsChild>
                <w:div w:id="15780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4972">
          <w:marLeft w:val="0"/>
          <w:marRight w:val="0"/>
          <w:marTop w:val="180"/>
          <w:marBottom w:val="180"/>
          <w:divBdr>
            <w:top w:val="none" w:sz="0" w:space="0" w:color="auto"/>
            <w:left w:val="none" w:sz="0" w:space="0" w:color="auto"/>
            <w:bottom w:val="none" w:sz="0" w:space="0" w:color="auto"/>
            <w:right w:val="none" w:sz="0" w:space="0" w:color="auto"/>
          </w:divBdr>
          <w:divsChild>
            <w:div w:id="761872213">
              <w:marLeft w:val="0"/>
              <w:marRight w:val="0"/>
              <w:marTop w:val="0"/>
              <w:marBottom w:val="0"/>
              <w:divBdr>
                <w:top w:val="none" w:sz="0" w:space="0" w:color="auto"/>
                <w:left w:val="none" w:sz="0" w:space="0" w:color="auto"/>
                <w:bottom w:val="none" w:sz="0" w:space="0" w:color="auto"/>
                <w:right w:val="none" w:sz="0" w:space="0" w:color="auto"/>
              </w:divBdr>
              <w:divsChild>
                <w:div w:id="18151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0678">
          <w:marLeft w:val="0"/>
          <w:marRight w:val="0"/>
          <w:marTop w:val="0"/>
          <w:marBottom w:val="0"/>
          <w:divBdr>
            <w:top w:val="none" w:sz="0" w:space="0" w:color="auto"/>
            <w:left w:val="none" w:sz="0" w:space="0" w:color="auto"/>
            <w:bottom w:val="none" w:sz="0" w:space="0" w:color="auto"/>
            <w:right w:val="none" w:sz="0" w:space="0" w:color="auto"/>
          </w:divBdr>
          <w:divsChild>
            <w:div w:id="1160002743">
              <w:marLeft w:val="0"/>
              <w:marRight w:val="0"/>
              <w:marTop w:val="0"/>
              <w:marBottom w:val="0"/>
              <w:divBdr>
                <w:top w:val="none" w:sz="0" w:space="0" w:color="auto"/>
                <w:left w:val="none" w:sz="0" w:space="0" w:color="auto"/>
                <w:bottom w:val="none" w:sz="0" w:space="0" w:color="auto"/>
                <w:right w:val="none" w:sz="0" w:space="0" w:color="auto"/>
              </w:divBdr>
              <w:divsChild>
                <w:div w:id="6569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907">
          <w:marLeft w:val="0"/>
          <w:marRight w:val="0"/>
          <w:marTop w:val="0"/>
          <w:marBottom w:val="0"/>
          <w:divBdr>
            <w:top w:val="none" w:sz="0" w:space="0" w:color="auto"/>
            <w:left w:val="none" w:sz="0" w:space="0" w:color="auto"/>
            <w:bottom w:val="none" w:sz="0" w:space="0" w:color="auto"/>
            <w:right w:val="none" w:sz="0" w:space="0" w:color="auto"/>
          </w:divBdr>
          <w:divsChild>
            <w:div w:id="902259642">
              <w:marLeft w:val="0"/>
              <w:marRight w:val="0"/>
              <w:marTop w:val="0"/>
              <w:marBottom w:val="0"/>
              <w:divBdr>
                <w:top w:val="none" w:sz="0" w:space="0" w:color="auto"/>
                <w:left w:val="none" w:sz="0" w:space="0" w:color="auto"/>
                <w:bottom w:val="none" w:sz="0" w:space="0" w:color="auto"/>
                <w:right w:val="none" w:sz="0" w:space="0" w:color="auto"/>
              </w:divBdr>
              <w:divsChild>
                <w:div w:id="3402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00481">
      <w:bodyDiv w:val="1"/>
      <w:marLeft w:val="0"/>
      <w:marRight w:val="0"/>
      <w:marTop w:val="0"/>
      <w:marBottom w:val="0"/>
      <w:divBdr>
        <w:top w:val="none" w:sz="0" w:space="0" w:color="auto"/>
        <w:left w:val="none" w:sz="0" w:space="0" w:color="auto"/>
        <w:bottom w:val="none" w:sz="0" w:space="0" w:color="auto"/>
        <w:right w:val="none" w:sz="0" w:space="0" w:color="auto"/>
      </w:divBdr>
      <w:divsChild>
        <w:div w:id="132673711">
          <w:marLeft w:val="0"/>
          <w:marRight w:val="0"/>
          <w:marTop w:val="0"/>
          <w:marBottom w:val="0"/>
          <w:divBdr>
            <w:top w:val="none" w:sz="0" w:space="0" w:color="auto"/>
            <w:left w:val="none" w:sz="0" w:space="0" w:color="auto"/>
            <w:bottom w:val="none" w:sz="0" w:space="0" w:color="auto"/>
            <w:right w:val="none" w:sz="0" w:space="0" w:color="auto"/>
          </w:divBdr>
        </w:div>
      </w:divsChild>
    </w:div>
    <w:div w:id="513806403">
      <w:bodyDiv w:val="1"/>
      <w:marLeft w:val="0"/>
      <w:marRight w:val="0"/>
      <w:marTop w:val="0"/>
      <w:marBottom w:val="0"/>
      <w:divBdr>
        <w:top w:val="none" w:sz="0" w:space="0" w:color="auto"/>
        <w:left w:val="none" w:sz="0" w:space="0" w:color="auto"/>
        <w:bottom w:val="none" w:sz="0" w:space="0" w:color="auto"/>
        <w:right w:val="none" w:sz="0" w:space="0" w:color="auto"/>
      </w:divBdr>
    </w:div>
    <w:div w:id="529613098">
      <w:bodyDiv w:val="1"/>
      <w:marLeft w:val="0"/>
      <w:marRight w:val="0"/>
      <w:marTop w:val="0"/>
      <w:marBottom w:val="0"/>
      <w:divBdr>
        <w:top w:val="none" w:sz="0" w:space="0" w:color="auto"/>
        <w:left w:val="none" w:sz="0" w:space="0" w:color="auto"/>
        <w:bottom w:val="none" w:sz="0" w:space="0" w:color="auto"/>
        <w:right w:val="none" w:sz="0" w:space="0" w:color="auto"/>
      </w:divBdr>
    </w:div>
    <w:div w:id="691029655">
      <w:bodyDiv w:val="1"/>
      <w:marLeft w:val="0"/>
      <w:marRight w:val="0"/>
      <w:marTop w:val="0"/>
      <w:marBottom w:val="0"/>
      <w:divBdr>
        <w:top w:val="none" w:sz="0" w:space="0" w:color="auto"/>
        <w:left w:val="none" w:sz="0" w:space="0" w:color="auto"/>
        <w:bottom w:val="none" w:sz="0" w:space="0" w:color="auto"/>
        <w:right w:val="none" w:sz="0" w:space="0" w:color="auto"/>
      </w:divBdr>
      <w:divsChild>
        <w:div w:id="502821298">
          <w:marLeft w:val="360"/>
          <w:marRight w:val="0"/>
          <w:marTop w:val="120"/>
          <w:marBottom w:val="80"/>
          <w:divBdr>
            <w:top w:val="none" w:sz="0" w:space="0" w:color="auto"/>
            <w:left w:val="none" w:sz="0" w:space="0" w:color="auto"/>
            <w:bottom w:val="none" w:sz="0" w:space="0" w:color="auto"/>
            <w:right w:val="none" w:sz="0" w:space="0" w:color="auto"/>
          </w:divBdr>
        </w:div>
        <w:div w:id="1604804792">
          <w:marLeft w:val="1080"/>
          <w:marRight w:val="0"/>
          <w:marTop w:val="120"/>
          <w:marBottom w:val="80"/>
          <w:divBdr>
            <w:top w:val="none" w:sz="0" w:space="0" w:color="auto"/>
            <w:left w:val="none" w:sz="0" w:space="0" w:color="auto"/>
            <w:bottom w:val="none" w:sz="0" w:space="0" w:color="auto"/>
            <w:right w:val="none" w:sz="0" w:space="0" w:color="auto"/>
          </w:divBdr>
        </w:div>
        <w:div w:id="1845393775">
          <w:marLeft w:val="1080"/>
          <w:marRight w:val="0"/>
          <w:marTop w:val="120"/>
          <w:marBottom w:val="80"/>
          <w:divBdr>
            <w:top w:val="none" w:sz="0" w:space="0" w:color="auto"/>
            <w:left w:val="none" w:sz="0" w:space="0" w:color="auto"/>
            <w:bottom w:val="none" w:sz="0" w:space="0" w:color="auto"/>
            <w:right w:val="none" w:sz="0" w:space="0" w:color="auto"/>
          </w:divBdr>
        </w:div>
        <w:div w:id="546601991">
          <w:marLeft w:val="360"/>
          <w:marRight w:val="0"/>
          <w:marTop w:val="120"/>
          <w:marBottom w:val="80"/>
          <w:divBdr>
            <w:top w:val="none" w:sz="0" w:space="0" w:color="auto"/>
            <w:left w:val="none" w:sz="0" w:space="0" w:color="auto"/>
            <w:bottom w:val="none" w:sz="0" w:space="0" w:color="auto"/>
            <w:right w:val="none" w:sz="0" w:space="0" w:color="auto"/>
          </w:divBdr>
        </w:div>
        <w:div w:id="1261446024">
          <w:marLeft w:val="1080"/>
          <w:marRight w:val="0"/>
          <w:marTop w:val="120"/>
          <w:marBottom w:val="80"/>
          <w:divBdr>
            <w:top w:val="none" w:sz="0" w:space="0" w:color="auto"/>
            <w:left w:val="none" w:sz="0" w:space="0" w:color="auto"/>
            <w:bottom w:val="none" w:sz="0" w:space="0" w:color="auto"/>
            <w:right w:val="none" w:sz="0" w:space="0" w:color="auto"/>
          </w:divBdr>
        </w:div>
        <w:div w:id="1469972675">
          <w:marLeft w:val="1080"/>
          <w:marRight w:val="0"/>
          <w:marTop w:val="120"/>
          <w:marBottom w:val="80"/>
          <w:divBdr>
            <w:top w:val="none" w:sz="0" w:space="0" w:color="auto"/>
            <w:left w:val="none" w:sz="0" w:space="0" w:color="auto"/>
            <w:bottom w:val="none" w:sz="0" w:space="0" w:color="auto"/>
            <w:right w:val="none" w:sz="0" w:space="0" w:color="auto"/>
          </w:divBdr>
        </w:div>
        <w:div w:id="1185096490">
          <w:marLeft w:val="360"/>
          <w:marRight w:val="0"/>
          <w:marTop w:val="120"/>
          <w:marBottom w:val="80"/>
          <w:divBdr>
            <w:top w:val="none" w:sz="0" w:space="0" w:color="auto"/>
            <w:left w:val="none" w:sz="0" w:space="0" w:color="auto"/>
            <w:bottom w:val="none" w:sz="0" w:space="0" w:color="auto"/>
            <w:right w:val="none" w:sz="0" w:space="0" w:color="auto"/>
          </w:divBdr>
        </w:div>
        <w:div w:id="703410578">
          <w:marLeft w:val="360"/>
          <w:marRight w:val="0"/>
          <w:marTop w:val="120"/>
          <w:marBottom w:val="80"/>
          <w:divBdr>
            <w:top w:val="none" w:sz="0" w:space="0" w:color="auto"/>
            <w:left w:val="none" w:sz="0" w:space="0" w:color="auto"/>
            <w:bottom w:val="none" w:sz="0" w:space="0" w:color="auto"/>
            <w:right w:val="none" w:sz="0" w:space="0" w:color="auto"/>
          </w:divBdr>
        </w:div>
        <w:div w:id="1327976896">
          <w:marLeft w:val="360"/>
          <w:marRight w:val="0"/>
          <w:marTop w:val="120"/>
          <w:marBottom w:val="80"/>
          <w:divBdr>
            <w:top w:val="none" w:sz="0" w:space="0" w:color="auto"/>
            <w:left w:val="none" w:sz="0" w:space="0" w:color="auto"/>
            <w:bottom w:val="none" w:sz="0" w:space="0" w:color="auto"/>
            <w:right w:val="none" w:sz="0" w:space="0" w:color="auto"/>
          </w:divBdr>
        </w:div>
        <w:div w:id="546380035">
          <w:marLeft w:val="360"/>
          <w:marRight w:val="0"/>
          <w:marTop w:val="120"/>
          <w:marBottom w:val="80"/>
          <w:divBdr>
            <w:top w:val="none" w:sz="0" w:space="0" w:color="auto"/>
            <w:left w:val="none" w:sz="0" w:space="0" w:color="auto"/>
            <w:bottom w:val="none" w:sz="0" w:space="0" w:color="auto"/>
            <w:right w:val="none" w:sz="0" w:space="0" w:color="auto"/>
          </w:divBdr>
        </w:div>
      </w:divsChild>
    </w:div>
    <w:div w:id="691105330">
      <w:bodyDiv w:val="1"/>
      <w:marLeft w:val="0"/>
      <w:marRight w:val="0"/>
      <w:marTop w:val="0"/>
      <w:marBottom w:val="0"/>
      <w:divBdr>
        <w:top w:val="none" w:sz="0" w:space="0" w:color="auto"/>
        <w:left w:val="none" w:sz="0" w:space="0" w:color="auto"/>
        <w:bottom w:val="none" w:sz="0" w:space="0" w:color="auto"/>
        <w:right w:val="none" w:sz="0" w:space="0" w:color="auto"/>
      </w:divBdr>
    </w:div>
    <w:div w:id="726299471">
      <w:bodyDiv w:val="1"/>
      <w:marLeft w:val="0"/>
      <w:marRight w:val="0"/>
      <w:marTop w:val="0"/>
      <w:marBottom w:val="0"/>
      <w:divBdr>
        <w:top w:val="none" w:sz="0" w:space="0" w:color="auto"/>
        <w:left w:val="none" w:sz="0" w:space="0" w:color="auto"/>
        <w:bottom w:val="none" w:sz="0" w:space="0" w:color="auto"/>
        <w:right w:val="none" w:sz="0" w:space="0" w:color="auto"/>
      </w:divBdr>
    </w:div>
    <w:div w:id="726344695">
      <w:bodyDiv w:val="1"/>
      <w:marLeft w:val="0"/>
      <w:marRight w:val="0"/>
      <w:marTop w:val="0"/>
      <w:marBottom w:val="0"/>
      <w:divBdr>
        <w:top w:val="none" w:sz="0" w:space="0" w:color="auto"/>
        <w:left w:val="none" w:sz="0" w:space="0" w:color="auto"/>
        <w:bottom w:val="none" w:sz="0" w:space="0" w:color="auto"/>
        <w:right w:val="none" w:sz="0" w:space="0" w:color="auto"/>
      </w:divBdr>
    </w:div>
    <w:div w:id="731319196">
      <w:bodyDiv w:val="1"/>
      <w:marLeft w:val="0"/>
      <w:marRight w:val="0"/>
      <w:marTop w:val="0"/>
      <w:marBottom w:val="0"/>
      <w:divBdr>
        <w:top w:val="none" w:sz="0" w:space="0" w:color="auto"/>
        <w:left w:val="none" w:sz="0" w:space="0" w:color="auto"/>
        <w:bottom w:val="none" w:sz="0" w:space="0" w:color="auto"/>
        <w:right w:val="none" w:sz="0" w:space="0" w:color="auto"/>
      </w:divBdr>
      <w:divsChild>
        <w:div w:id="1907177287">
          <w:marLeft w:val="0"/>
          <w:marRight w:val="0"/>
          <w:marTop w:val="150"/>
          <w:marBottom w:val="0"/>
          <w:divBdr>
            <w:top w:val="none" w:sz="0" w:space="0" w:color="auto"/>
            <w:left w:val="none" w:sz="0" w:space="0" w:color="auto"/>
            <w:bottom w:val="none" w:sz="0" w:space="0" w:color="auto"/>
            <w:right w:val="none" w:sz="0" w:space="0" w:color="auto"/>
          </w:divBdr>
        </w:div>
      </w:divsChild>
    </w:div>
    <w:div w:id="782765438">
      <w:bodyDiv w:val="1"/>
      <w:marLeft w:val="0"/>
      <w:marRight w:val="0"/>
      <w:marTop w:val="0"/>
      <w:marBottom w:val="0"/>
      <w:divBdr>
        <w:top w:val="none" w:sz="0" w:space="0" w:color="auto"/>
        <w:left w:val="none" w:sz="0" w:space="0" w:color="auto"/>
        <w:bottom w:val="none" w:sz="0" w:space="0" w:color="auto"/>
        <w:right w:val="none" w:sz="0" w:space="0" w:color="auto"/>
      </w:divBdr>
    </w:div>
    <w:div w:id="903682210">
      <w:bodyDiv w:val="1"/>
      <w:marLeft w:val="0"/>
      <w:marRight w:val="0"/>
      <w:marTop w:val="0"/>
      <w:marBottom w:val="0"/>
      <w:divBdr>
        <w:top w:val="none" w:sz="0" w:space="0" w:color="auto"/>
        <w:left w:val="none" w:sz="0" w:space="0" w:color="auto"/>
        <w:bottom w:val="none" w:sz="0" w:space="0" w:color="auto"/>
        <w:right w:val="none" w:sz="0" w:space="0" w:color="auto"/>
      </w:divBdr>
    </w:div>
    <w:div w:id="908922522">
      <w:bodyDiv w:val="1"/>
      <w:marLeft w:val="0"/>
      <w:marRight w:val="0"/>
      <w:marTop w:val="0"/>
      <w:marBottom w:val="0"/>
      <w:divBdr>
        <w:top w:val="none" w:sz="0" w:space="0" w:color="auto"/>
        <w:left w:val="none" w:sz="0" w:space="0" w:color="auto"/>
        <w:bottom w:val="none" w:sz="0" w:space="0" w:color="auto"/>
        <w:right w:val="none" w:sz="0" w:space="0" w:color="auto"/>
      </w:divBdr>
      <w:divsChild>
        <w:div w:id="1436099451">
          <w:marLeft w:val="0"/>
          <w:marRight w:val="0"/>
          <w:marTop w:val="150"/>
          <w:marBottom w:val="0"/>
          <w:divBdr>
            <w:top w:val="none" w:sz="0" w:space="0" w:color="auto"/>
            <w:left w:val="none" w:sz="0" w:space="0" w:color="auto"/>
            <w:bottom w:val="none" w:sz="0" w:space="0" w:color="auto"/>
            <w:right w:val="none" w:sz="0" w:space="0" w:color="auto"/>
          </w:divBdr>
        </w:div>
        <w:div w:id="618754728">
          <w:marLeft w:val="0"/>
          <w:marRight w:val="0"/>
          <w:marTop w:val="0"/>
          <w:marBottom w:val="0"/>
          <w:divBdr>
            <w:top w:val="none" w:sz="0" w:space="0" w:color="auto"/>
            <w:left w:val="none" w:sz="0" w:space="0" w:color="auto"/>
            <w:bottom w:val="none" w:sz="0" w:space="0" w:color="auto"/>
            <w:right w:val="none" w:sz="0" w:space="0" w:color="auto"/>
          </w:divBdr>
        </w:div>
      </w:divsChild>
    </w:div>
    <w:div w:id="914045710">
      <w:bodyDiv w:val="1"/>
      <w:marLeft w:val="0"/>
      <w:marRight w:val="0"/>
      <w:marTop w:val="0"/>
      <w:marBottom w:val="0"/>
      <w:divBdr>
        <w:top w:val="none" w:sz="0" w:space="0" w:color="auto"/>
        <w:left w:val="none" w:sz="0" w:space="0" w:color="auto"/>
        <w:bottom w:val="none" w:sz="0" w:space="0" w:color="auto"/>
        <w:right w:val="none" w:sz="0" w:space="0" w:color="auto"/>
      </w:divBdr>
    </w:div>
    <w:div w:id="1006636582">
      <w:bodyDiv w:val="1"/>
      <w:marLeft w:val="0"/>
      <w:marRight w:val="0"/>
      <w:marTop w:val="0"/>
      <w:marBottom w:val="0"/>
      <w:divBdr>
        <w:top w:val="none" w:sz="0" w:space="0" w:color="auto"/>
        <w:left w:val="none" w:sz="0" w:space="0" w:color="auto"/>
        <w:bottom w:val="none" w:sz="0" w:space="0" w:color="auto"/>
        <w:right w:val="none" w:sz="0" w:space="0" w:color="auto"/>
      </w:divBdr>
      <w:divsChild>
        <w:div w:id="275217345">
          <w:marLeft w:val="0"/>
          <w:marRight w:val="0"/>
          <w:marTop w:val="150"/>
          <w:marBottom w:val="0"/>
          <w:divBdr>
            <w:top w:val="none" w:sz="0" w:space="0" w:color="auto"/>
            <w:left w:val="none" w:sz="0" w:space="0" w:color="auto"/>
            <w:bottom w:val="none" w:sz="0" w:space="0" w:color="auto"/>
            <w:right w:val="none" w:sz="0" w:space="0" w:color="auto"/>
          </w:divBdr>
        </w:div>
      </w:divsChild>
    </w:div>
    <w:div w:id="1031956992">
      <w:bodyDiv w:val="1"/>
      <w:marLeft w:val="0"/>
      <w:marRight w:val="0"/>
      <w:marTop w:val="0"/>
      <w:marBottom w:val="0"/>
      <w:divBdr>
        <w:top w:val="none" w:sz="0" w:space="0" w:color="auto"/>
        <w:left w:val="none" w:sz="0" w:space="0" w:color="auto"/>
        <w:bottom w:val="none" w:sz="0" w:space="0" w:color="auto"/>
        <w:right w:val="none" w:sz="0" w:space="0" w:color="auto"/>
      </w:divBdr>
      <w:divsChild>
        <w:div w:id="1028870923">
          <w:marLeft w:val="0"/>
          <w:marRight w:val="0"/>
          <w:marTop w:val="0"/>
          <w:marBottom w:val="0"/>
          <w:divBdr>
            <w:top w:val="none" w:sz="0" w:space="0" w:color="auto"/>
            <w:left w:val="none" w:sz="0" w:space="0" w:color="auto"/>
            <w:bottom w:val="none" w:sz="0" w:space="0" w:color="auto"/>
            <w:right w:val="none" w:sz="0" w:space="0" w:color="auto"/>
          </w:divBdr>
          <w:divsChild>
            <w:div w:id="330304351">
              <w:marLeft w:val="0"/>
              <w:marRight w:val="0"/>
              <w:marTop w:val="0"/>
              <w:marBottom w:val="0"/>
              <w:divBdr>
                <w:top w:val="none" w:sz="0" w:space="0" w:color="auto"/>
                <w:left w:val="none" w:sz="0" w:space="0" w:color="auto"/>
                <w:bottom w:val="none" w:sz="0" w:space="0" w:color="auto"/>
                <w:right w:val="none" w:sz="0" w:space="0" w:color="auto"/>
              </w:divBdr>
              <w:divsChild>
                <w:div w:id="524709538">
                  <w:marLeft w:val="0"/>
                  <w:marRight w:val="0"/>
                  <w:marTop w:val="150"/>
                  <w:marBottom w:val="0"/>
                  <w:divBdr>
                    <w:top w:val="none" w:sz="0" w:space="0" w:color="auto"/>
                    <w:left w:val="none" w:sz="0" w:space="0" w:color="auto"/>
                    <w:bottom w:val="none" w:sz="0" w:space="0" w:color="auto"/>
                    <w:right w:val="none" w:sz="0" w:space="0" w:color="auto"/>
                  </w:divBdr>
                </w:div>
                <w:div w:id="14485433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05285608">
          <w:marLeft w:val="0"/>
          <w:marRight w:val="427"/>
          <w:marTop w:val="0"/>
          <w:marBottom w:val="0"/>
          <w:divBdr>
            <w:top w:val="none" w:sz="0" w:space="0" w:color="auto"/>
            <w:left w:val="none" w:sz="0" w:space="0" w:color="auto"/>
            <w:bottom w:val="none" w:sz="0" w:space="0" w:color="auto"/>
            <w:right w:val="none" w:sz="0" w:space="0" w:color="auto"/>
          </w:divBdr>
          <w:divsChild>
            <w:div w:id="2077586857">
              <w:marLeft w:val="0"/>
              <w:marRight w:val="0"/>
              <w:marTop w:val="0"/>
              <w:marBottom w:val="0"/>
              <w:divBdr>
                <w:top w:val="none" w:sz="0" w:space="0" w:color="auto"/>
                <w:left w:val="none" w:sz="0" w:space="0" w:color="auto"/>
                <w:bottom w:val="none" w:sz="0" w:space="0" w:color="auto"/>
                <w:right w:val="none" w:sz="0" w:space="0" w:color="auto"/>
              </w:divBdr>
              <w:divsChild>
                <w:div w:id="15886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179">
          <w:marLeft w:val="0"/>
          <w:marRight w:val="0"/>
          <w:marTop w:val="0"/>
          <w:marBottom w:val="0"/>
          <w:divBdr>
            <w:top w:val="none" w:sz="0" w:space="0" w:color="auto"/>
            <w:left w:val="none" w:sz="0" w:space="0" w:color="auto"/>
            <w:bottom w:val="none" w:sz="0" w:space="0" w:color="auto"/>
            <w:right w:val="none" w:sz="0" w:space="0" w:color="auto"/>
          </w:divBdr>
          <w:divsChild>
            <w:div w:id="1186820371">
              <w:marLeft w:val="0"/>
              <w:marRight w:val="0"/>
              <w:marTop w:val="0"/>
              <w:marBottom w:val="0"/>
              <w:divBdr>
                <w:top w:val="none" w:sz="0" w:space="0" w:color="auto"/>
                <w:left w:val="none" w:sz="0" w:space="0" w:color="auto"/>
                <w:bottom w:val="none" w:sz="0" w:space="0" w:color="auto"/>
                <w:right w:val="none" w:sz="0" w:space="0" w:color="auto"/>
              </w:divBdr>
              <w:divsChild>
                <w:div w:id="1952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40640">
          <w:marLeft w:val="0"/>
          <w:marRight w:val="0"/>
          <w:marTop w:val="0"/>
          <w:marBottom w:val="0"/>
          <w:divBdr>
            <w:top w:val="none" w:sz="0" w:space="0" w:color="auto"/>
            <w:left w:val="none" w:sz="0" w:space="0" w:color="auto"/>
            <w:bottom w:val="none" w:sz="0" w:space="0" w:color="auto"/>
            <w:right w:val="none" w:sz="0" w:space="0" w:color="auto"/>
          </w:divBdr>
          <w:divsChild>
            <w:div w:id="1967855995">
              <w:marLeft w:val="0"/>
              <w:marRight w:val="0"/>
              <w:marTop w:val="0"/>
              <w:marBottom w:val="0"/>
              <w:divBdr>
                <w:top w:val="none" w:sz="0" w:space="0" w:color="auto"/>
                <w:left w:val="none" w:sz="0" w:space="0" w:color="auto"/>
                <w:bottom w:val="none" w:sz="0" w:space="0" w:color="auto"/>
                <w:right w:val="none" w:sz="0" w:space="0" w:color="auto"/>
              </w:divBdr>
              <w:divsChild>
                <w:div w:id="2082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83289">
      <w:bodyDiv w:val="1"/>
      <w:marLeft w:val="0"/>
      <w:marRight w:val="0"/>
      <w:marTop w:val="0"/>
      <w:marBottom w:val="0"/>
      <w:divBdr>
        <w:top w:val="none" w:sz="0" w:space="0" w:color="auto"/>
        <w:left w:val="none" w:sz="0" w:space="0" w:color="auto"/>
        <w:bottom w:val="none" w:sz="0" w:space="0" w:color="auto"/>
        <w:right w:val="none" w:sz="0" w:space="0" w:color="auto"/>
      </w:divBdr>
      <w:divsChild>
        <w:div w:id="1033654863">
          <w:marLeft w:val="0"/>
          <w:marRight w:val="0"/>
          <w:marTop w:val="150"/>
          <w:marBottom w:val="0"/>
          <w:divBdr>
            <w:top w:val="none" w:sz="0" w:space="0" w:color="auto"/>
            <w:left w:val="none" w:sz="0" w:space="0" w:color="auto"/>
            <w:bottom w:val="none" w:sz="0" w:space="0" w:color="auto"/>
            <w:right w:val="none" w:sz="0" w:space="0" w:color="auto"/>
          </w:divBdr>
        </w:div>
      </w:divsChild>
    </w:div>
    <w:div w:id="1092163716">
      <w:bodyDiv w:val="1"/>
      <w:marLeft w:val="0"/>
      <w:marRight w:val="0"/>
      <w:marTop w:val="0"/>
      <w:marBottom w:val="0"/>
      <w:divBdr>
        <w:top w:val="none" w:sz="0" w:space="0" w:color="auto"/>
        <w:left w:val="none" w:sz="0" w:space="0" w:color="auto"/>
        <w:bottom w:val="none" w:sz="0" w:space="0" w:color="auto"/>
        <w:right w:val="none" w:sz="0" w:space="0" w:color="auto"/>
      </w:divBdr>
    </w:div>
    <w:div w:id="1126002022">
      <w:bodyDiv w:val="1"/>
      <w:marLeft w:val="0"/>
      <w:marRight w:val="0"/>
      <w:marTop w:val="0"/>
      <w:marBottom w:val="0"/>
      <w:divBdr>
        <w:top w:val="none" w:sz="0" w:space="0" w:color="auto"/>
        <w:left w:val="none" w:sz="0" w:space="0" w:color="auto"/>
        <w:bottom w:val="none" w:sz="0" w:space="0" w:color="auto"/>
        <w:right w:val="none" w:sz="0" w:space="0" w:color="auto"/>
      </w:divBdr>
      <w:divsChild>
        <w:div w:id="758866661">
          <w:marLeft w:val="0"/>
          <w:marRight w:val="0"/>
          <w:marTop w:val="150"/>
          <w:marBottom w:val="0"/>
          <w:divBdr>
            <w:top w:val="none" w:sz="0" w:space="0" w:color="auto"/>
            <w:left w:val="none" w:sz="0" w:space="0" w:color="auto"/>
            <w:bottom w:val="none" w:sz="0" w:space="0" w:color="auto"/>
            <w:right w:val="none" w:sz="0" w:space="0" w:color="auto"/>
          </w:divBdr>
        </w:div>
        <w:div w:id="118381900">
          <w:marLeft w:val="0"/>
          <w:marRight w:val="0"/>
          <w:marTop w:val="0"/>
          <w:marBottom w:val="0"/>
          <w:divBdr>
            <w:top w:val="none" w:sz="0" w:space="0" w:color="auto"/>
            <w:left w:val="none" w:sz="0" w:space="0" w:color="auto"/>
            <w:bottom w:val="none" w:sz="0" w:space="0" w:color="auto"/>
            <w:right w:val="none" w:sz="0" w:space="0" w:color="auto"/>
          </w:divBdr>
          <w:divsChild>
            <w:div w:id="596137517">
              <w:marLeft w:val="225"/>
              <w:marRight w:val="0"/>
              <w:marTop w:val="0"/>
              <w:marBottom w:val="0"/>
              <w:divBdr>
                <w:top w:val="none" w:sz="0" w:space="0" w:color="auto"/>
                <w:left w:val="single" w:sz="6" w:space="4" w:color="000000"/>
                <w:bottom w:val="none" w:sz="0" w:space="0" w:color="auto"/>
                <w:right w:val="none" w:sz="0" w:space="0" w:color="auto"/>
              </w:divBdr>
            </w:div>
            <w:div w:id="819155672">
              <w:marLeft w:val="225"/>
              <w:marRight w:val="0"/>
              <w:marTop w:val="0"/>
              <w:marBottom w:val="0"/>
              <w:divBdr>
                <w:top w:val="none" w:sz="0" w:space="0" w:color="auto"/>
                <w:left w:val="none" w:sz="0" w:space="0" w:color="auto"/>
                <w:bottom w:val="none" w:sz="0" w:space="0" w:color="auto"/>
                <w:right w:val="none" w:sz="0" w:space="0" w:color="auto"/>
              </w:divBdr>
            </w:div>
            <w:div w:id="12185907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27553223">
      <w:bodyDiv w:val="1"/>
      <w:marLeft w:val="0"/>
      <w:marRight w:val="0"/>
      <w:marTop w:val="0"/>
      <w:marBottom w:val="0"/>
      <w:divBdr>
        <w:top w:val="none" w:sz="0" w:space="0" w:color="auto"/>
        <w:left w:val="none" w:sz="0" w:space="0" w:color="auto"/>
        <w:bottom w:val="none" w:sz="0" w:space="0" w:color="auto"/>
        <w:right w:val="none" w:sz="0" w:space="0" w:color="auto"/>
      </w:divBdr>
    </w:div>
    <w:div w:id="1131167310">
      <w:bodyDiv w:val="1"/>
      <w:marLeft w:val="0"/>
      <w:marRight w:val="0"/>
      <w:marTop w:val="0"/>
      <w:marBottom w:val="0"/>
      <w:divBdr>
        <w:top w:val="none" w:sz="0" w:space="0" w:color="auto"/>
        <w:left w:val="none" w:sz="0" w:space="0" w:color="auto"/>
        <w:bottom w:val="none" w:sz="0" w:space="0" w:color="auto"/>
        <w:right w:val="none" w:sz="0" w:space="0" w:color="auto"/>
      </w:divBdr>
    </w:div>
    <w:div w:id="1167287145">
      <w:bodyDiv w:val="1"/>
      <w:marLeft w:val="0"/>
      <w:marRight w:val="0"/>
      <w:marTop w:val="0"/>
      <w:marBottom w:val="0"/>
      <w:divBdr>
        <w:top w:val="none" w:sz="0" w:space="0" w:color="auto"/>
        <w:left w:val="none" w:sz="0" w:space="0" w:color="auto"/>
        <w:bottom w:val="none" w:sz="0" w:space="0" w:color="auto"/>
        <w:right w:val="none" w:sz="0" w:space="0" w:color="auto"/>
      </w:divBdr>
      <w:divsChild>
        <w:div w:id="1268275968">
          <w:marLeft w:val="0"/>
          <w:marRight w:val="0"/>
          <w:marTop w:val="0"/>
          <w:marBottom w:val="0"/>
          <w:divBdr>
            <w:top w:val="single" w:sz="2" w:space="0" w:color="EAE9E9"/>
            <w:left w:val="single" w:sz="2" w:space="0" w:color="EAE9E9"/>
            <w:bottom w:val="single" w:sz="2" w:space="0" w:color="EAE9E9"/>
            <w:right w:val="single" w:sz="2" w:space="0" w:color="EAE9E9"/>
          </w:divBdr>
          <w:divsChild>
            <w:div w:id="539898705">
              <w:marLeft w:val="0"/>
              <w:marRight w:val="0"/>
              <w:marTop w:val="0"/>
              <w:marBottom w:val="0"/>
              <w:divBdr>
                <w:top w:val="none" w:sz="0" w:space="0" w:color="auto"/>
                <w:left w:val="none" w:sz="0" w:space="0" w:color="auto"/>
                <w:bottom w:val="none" w:sz="0" w:space="0" w:color="auto"/>
                <w:right w:val="none" w:sz="0" w:space="0" w:color="auto"/>
              </w:divBdr>
              <w:divsChild>
                <w:div w:id="1161970817">
                  <w:marLeft w:val="0"/>
                  <w:marRight w:val="0"/>
                  <w:marTop w:val="0"/>
                  <w:marBottom w:val="0"/>
                  <w:divBdr>
                    <w:top w:val="none" w:sz="0" w:space="0" w:color="auto"/>
                    <w:left w:val="none" w:sz="0" w:space="0" w:color="auto"/>
                    <w:bottom w:val="none" w:sz="0" w:space="0" w:color="auto"/>
                    <w:right w:val="none" w:sz="0" w:space="0" w:color="auto"/>
                  </w:divBdr>
                  <w:divsChild>
                    <w:div w:id="559709478">
                      <w:marLeft w:val="0"/>
                      <w:marRight w:val="0"/>
                      <w:marTop w:val="0"/>
                      <w:marBottom w:val="0"/>
                      <w:divBdr>
                        <w:top w:val="none" w:sz="0" w:space="0" w:color="auto"/>
                        <w:left w:val="none" w:sz="0" w:space="0" w:color="auto"/>
                        <w:bottom w:val="none" w:sz="0" w:space="0" w:color="auto"/>
                        <w:right w:val="none" w:sz="0" w:space="0" w:color="auto"/>
                      </w:divBdr>
                      <w:divsChild>
                        <w:div w:id="1857116223">
                          <w:marLeft w:val="0"/>
                          <w:marRight w:val="0"/>
                          <w:marTop w:val="0"/>
                          <w:marBottom w:val="0"/>
                          <w:divBdr>
                            <w:top w:val="none" w:sz="0" w:space="0" w:color="auto"/>
                            <w:left w:val="none" w:sz="0" w:space="0" w:color="auto"/>
                            <w:bottom w:val="none" w:sz="0" w:space="0" w:color="auto"/>
                            <w:right w:val="none" w:sz="0" w:space="0" w:color="auto"/>
                          </w:divBdr>
                        </w:div>
                        <w:div w:id="2117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4784">
          <w:marLeft w:val="0"/>
          <w:marRight w:val="0"/>
          <w:marTop w:val="0"/>
          <w:marBottom w:val="0"/>
          <w:divBdr>
            <w:top w:val="single" w:sz="2" w:space="0" w:color="EAE9E9"/>
            <w:left w:val="single" w:sz="2" w:space="0" w:color="EAE9E9"/>
            <w:bottom w:val="single" w:sz="2" w:space="0" w:color="EAE9E9"/>
            <w:right w:val="single" w:sz="2" w:space="0" w:color="EAE9E9"/>
          </w:divBdr>
          <w:divsChild>
            <w:div w:id="1379402713">
              <w:marLeft w:val="0"/>
              <w:marRight w:val="0"/>
              <w:marTop w:val="0"/>
              <w:marBottom w:val="0"/>
              <w:divBdr>
                <w:top w:val="none" w:sz="0" w:space="0" w:color="auto"/>
                <w:left w:val="none" w:sz="0" w:space="0" w:color="auto"/>
                <w:bottom w:val="none" w:sz="0" w:space="0" w:color="auto"/>
                <w:right w:val="none" w:sz="0" w:space="0" w:color="auto"/>
              </w:divBdr>
              <w:divsChild>
                <w:div w:id="1447038822">
                  <w:marLeft w:val="0"/>
                  <w:marRight w:val="0"/>
                  <w:marTop w:val="0"/>
                  <w:marBottom w:val="0"/>
                  <w:divBdr>
                    <w:top w:val="none" w:sz="0" w:space="0" w:color="auto"/>
                    <w:left w:val="none" w:sz="0" w:space="0" w:color="auto"/>
                    <w:bottom w:val="none" w:sz="0" w:space="0" w:color="auto"/>
                    <w:right w:val="none" w:sz="0" w:space="0" w:color="auto"/>
                  </w:divBdr>
                  <w:divsChild>
                    <w:div w:id="213975549">
                      <w:marLeft w:val="0"/>
                      <w:marRight w:val="0"/>
                      <w:marTop w:val="0"/>
                      <w:marBottom w:val="0"/>
                      <w:divBdr>
                        <w:top w:val="none" w:sz="0" w:space="0" w:color="auto"/>
                        <w:left w:val="none" w:sz="0" w:space="0" w:color="auto"/>
                        <w:bottom w:val="none" w:sz="0" w:space="0" w:color="auto"/>
                        <w:right w:val="none" w:sz="0" w:space="0" w:color="auto"/>
                      </w:divBdr>
                      <w:divsChild>
                        <w:div w:id="854657055">
                          <w:marLeft w:val="0"/>
                          <w:marRight w:val="0"/>
                          <w:marTop w:val="150"/>
                          <w:marBottom w:val="0"/>
                          <w:divBdr>
                            <w:top w:val="none" w:sz="0" w:space="0" w:color="auto"/>
                            <w:left w:val="none" w:sz="0" w:space="0" w:color="auto"/>
                            <w:bottom w:val="none" w:sz="0" w:space="0" w:color="auto"/>
                            <w:right w:val="none" w:sz="0" w:space="0" w:color="auto"/>
                          </w:divBdr>
                        </w:div>
                        <w:div w:id="3124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2046">
          <w:marLeft w:val="0"/>
          <w:marRight w:val="0"/>
          <w:marTop w:val="0"/>
          <w:marBottom w:val="0"/>
          <w:divBdr>
            <w:top w:val="single" w:sz="2" w:space="0" w:color="EAE9E9"/>
            <w:left w:val="single" w:sz="2" w:space="0" w:color="EAE9E9"/>
            <w:bottom w:val="single" w:sz="2" w:space="0" w:color="EAE9E9"/>
            <w:right w:val="single" w:sz="2" w:space="0" w:color="EAE9E9"/>
          </w:divBdr>
          <w:divsChild>
            <w:div w:id="1634553125">
              <w:marLeft w:val="0"/>
              <w:marRight w:val="0"/>
              <w:marTop w:val="0"/>
              <w:marBottom w:val="0"/>
              <w:divBdr>
                <w:top w:val="none" w:sz="0" w:space="0" w:color="auto"/>
                <w:left w:val="none" w:sz="0" w:space="0" w:color="auto"/>
                <w:bottom w:val="none" w:sz="0" w:space="0" w:color="auto"/>
                <w:right w:val="none" w:sz="0" w:space="0" w:color="auto"/>
              </w:divBdr>
              <w:divsChild>
                <w:div w:id="1079600348">
                  <w:marLeft w:val="0"/>
                  <w:marRight w:val="0"/>
                  <w:marTop w:val="0"/>
                  <w:marBottom w:val="0"/>
                  <w:divBdr>
                    <w:top w:val="none" w:sz="0" w:space="0" w:color="auto"/>
                    <w:left w:val="none" w:sz="0" w:space="0" w:color="auto"/>
                    <w:bottom w:val="none" w:sz="0" w:space="0" w:color="auto"/>
                    <w:right w:val="none" w:sz="0" w:space="0" w:color="auto"/>
                  </w:divBdr>
                  <w:divsChild>
                    <w:div w:id="1797872835">
                      <w:marLeft w:val="0"/>
                      <w:marRight w:val="0"/>
                      <w:marTop w:val="0"/>
                      <w:marBottom w:val="0"/>
                      <w:divBdr>
                        <w:top w:val="none" w:sz="0" w:space="0" w:color="auto"/>
                        <w:left w:val="none" w:sz="0" w:space="0" w:color="auto"/>
                        <w:bottom w:val="none" w:sz="0" w:space="0" w:color="auto"/>
                        <w:right w:val="none" w:sz="0" w:space="0" w:color="auto"/>
                      </w:divBdr>
                      <w:divsChild>
                        <w:div w:id="796676933">
                          <w:marLeft w:val="0"/>
                          <w:marRight w:val="0"/>
                          <w:marTop w:val="150"/>
                          <w:marBottom w:val="0"/>
                          <w:divBdr>
                            <w:top w:val="none" w:sz="0" w:space="0" w:color="auto"/>
                            <w:left w:val="none" w:sz="0" w:space="0" w:color="auto"/>
                            <w:bottom w:val="none" w:sz="0" w:space="0" w:color="auto"/>
                            <w:right w:val="none" w:sz="0" w:space="0" w:color="auto"/>
                          </w:divBdr>
                        </w:div>
                        <w:div w:id="1196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99469">
      <w:bodyDiv w:val="1"/>
      <w:marLeft w:val="0"/>
      <w:marRight w:val="0"/>
      <w:marTop w:val="0"/>
      <w:marBottom w:val="0"/>
      <w:divBdr>
        <w:top w:val="none" w:sz="0" w:space="0" w:color="auto"/>
        <w:left w:val="none" w:sz="0" w:space="0" w:color="auto"/>
        <w:bottom w:val="none" w:sz="0" w:space="0" w:color="auto"/>
        <w:right w:val="none" w:sz="0" w:space="0" w:color="auto"/>
      </w:divBdr>
    </w:div>
    <w:div w:id="1203404162">
      <w:bodyDiv w:val="1"/>
      <w:marLeft w:val="0"/>
      <w:marRight w:val="0"/>
      <w:marTop w:val="0"/>
      <w:marBottom w:val="0"/>
      <w:divBdr>
        <w:top w:val="none" w:sz="0" w:space="0" w:color="auto"/>
        <w:left w:val="none" w:sz="0" w:space="0" w:color="auto"/>
        <w:bottom w:val="none" w:sz="0" w:space="0" w:color="auto"/>
        <w:right w:val="none" w:sz="0" w:space="0" w:color="auto"/>
      </w:divBdr>
    </w:div>
    <w:div w:id="1217476128">
      <w:bodyDiv w:val="1"/>
      <w:marLeft w:val="0"/>
      <w:marRight w:val="0"/>
      <w:marTop w:val="0"/>
      <w:marBottom w:val="0"/>
      <w:divBdr>
        <w:top w:val="none" w:sz="0" w:space="0" w:color="auto"/>
        <w:left w:val="none" w:sz="0" w:space="0" w:color="auto"/>
        <w:bottom w:val="none" w:sz="0" w:space="0" w:color="auto"/>
        <w:right w:val="none" w:sz="0" w:space="0" w:color="auto"/>
      </w:divBdr>
    </w:div>
    <w:div w:id="1307933153">
      <w:bodyDiv w:val="1"/>
      <w:marLeft w:val="0"/>
      <w:marRight w:val="0"/>
      <w:marTop w:val="0"/>
      <w:marBottom w:val="0"/>
      <w:divBdr>
        <w:top w:val="none" w:sz="0" w:space="0" w:color="auto"/>
        <w:left w:val="none" w:sz="0" w:space="0" w:color="auto"/>
        <w:bottom w:val="none" w:sz="0" w:space="0" w:color="auto"/>
        <w:right w:val="none" w:sz="0" w:space="0" w:color="auto"/>
      </w:divBdr>
    </w:div>
    <w:div w:id="1315334637">
      <w:bodyDiv w:val="1"/>
      <w:marLeft w:val="0"/>
      <w:marRight w:val="0"/>
      <w:marTop w:val="0"/>
      <w:marBottom w:val="0"/>
      <w:divBdr>
        <w:top w:val="none" w:sz="0" w:space="0" w:color="auto"/>
        <w:left w:val="none" w:sz="0" w:space="0" w:color="auto"/>
        <w:bottom w:val="none" w:sz="0" w:space="0" w:color="auto"/>
        <w:right w:val="none" w:sz="0" w:space="0" w:color="auto"/>
      </w:divBdr>
    </w:div>
    <w:div w:id="1392534618">
      <w:bodyDiv w:val="1"/>
      <w:marLeft w:val="0"/>
      <w:marRight w:val="0"/>
      <w:marTop w:val="0"/>
      <w:marBottom w:val="0"/>
      <w:divBdr>
        <w:top w:val="none" w:sz="0" w:space="0" w:color="auto"/>
        <w:left w:val="none" w:sz="0" w:space="0" w:color="auto"/>
        <w:bottom w:val="none" w:sz="0" w:space="0" w:color="auto"/>
        <w:right w:val="none" w:sz="0" w:space="0" w:color="auto"/>
      </w:divBdr>
    </w:div>
    <w:div w:id="1526944582">
      <w:bodyDiv w:val="1"/>
      <w:marLeft w:val="0"/>
      <w:marRight w:val="0"/>
      <w:marTop w:val="0"/>
      <w:marBottom w:val="0"/>
      <w:divBdr>
        <w:top w:val="none" w:sz="0" w:space="0" w:color="auto"/>
        <w:left w:val="none" w:sz="0" w:space="0" w:color="auto"/>
        <w:bottom w:val="none" w:sz="0" w:space="0" w:color="auto"/>
        <w:right w:val="none" w:sz="0" w:space="0" w:color="auto"/>
      </w:divBdr>
    </w:div>
    <w:div w:id="1590314794">
      <w:bodyDiv w:val="1"/>
      <w:marLeft w:val="0"/>
      <w:marRight w:val="0"/>
      <w:marTop w:val="0"/>
      <w:marBottom w:val="0"/>
      <w:divBdr>
        <w:top w:val="none" w:sz="0" w:space="0" w:color="auto"/>
        <w:left w:val="none" w:sz="0" w:space="0" w:color="auto"/>
        <w:bottom w:val="none" w:sz="0" w:space="0" w:color="auto"/>
        <w:right w:val="none" w:sz="0" w:space="0" w:color="auto"/>
      </w:divBdr>
    </w:div>
    <w:div w:id="1613785482">
      <w:bodyDiv w:val="1"/>
      <w:marLeft w:val="0"/>
      <w:marRight w:val="0"/>
      <w:marTop w:val="0"/>
      <w:marBottom w:val="0"/>
      <w:divBdr>
        <w:top w:val="none" w:sz="0" w:space="0" w:color="auto"/>
        <w:left w:val="none" w:sz="0" w:space="0" w:color="auto"/>
        <w:bottom w:val="none" w:sz="0" w:space="0" w:color="auto"/>
        <w:right w:val="none" w:sz="0" w:space="0" w:color="auto"/>
      </w:divBdr>
      <w:divsChild>
        <w:div w:id="1674450841">
          <w:marLeft w:val="0"/>
          <w:marRight w:val="0"/>
          <w:marTop w:val="150"/>
          <w:marBottom w:val="0"/>
          <w:divBdr>
            <w:top w:val="none" w:sz="0" w:space="0" w:color="auto"/>
            <w:left w:val="none" w:sz="0" w:space="0" w:color="auto"/>
            <w:bottom w:val="none" w:sz="0" w:space="0" w:color="auto"/>
            <w:right w:val="none" w:sz="0" w:space="0" w:color="auto"/>
          </w:divBdr>
        </w:div>
      </w:divsChild>
    </w:div>
    <w:div w:id="1726030933">
      <w:bodyDiv w:val="1"/>
      <w:marLeft w:val="0"/>
      <w:marRight w:val="0"/>
      <w:marTop w:val="0"/>
      <w:marBottom w:val="0"/>
      <w:divBdr>
        <w:top w:val="none" w:sz="0" w:space="0" w:color="auto"/>
        <w:left w:val="none" w:sz="0" w:space="0" w:color="auto"/>
        <w:bottom w:val="none" w:sz="0" w:space="0" w:color="auto"/>
        <w:right w:val="none" w:sz="0" w:space="0" w:color="auto"/>
      </w:divBdr>
    </w:div>
    <w:div w:id="1815095637">
      <w:bodyDiv w:val="1"/>
      <w:marLeft w:val="0"/>
      <w:marRight w:val="0"/>
      <w:marTop w:val="0"/>
      <w:marBottom w:val="0"/>
      <w:divBdr>
        <w:top w:val="none" w:sz="0" w:space="0" w:color="auto"/>
        <w:left w:val="none" w:sz="0" w:space="0" w:color="auto"/>
        <w:bottom w:val="none" w:sz="0" w:space="0" w:color="auto"/>
        <w:right w:val="none" w:sz="0" w:space="0" w:color="auto"/>
      </w:divBdr>
    </w:div>
    <w:div w:id="1857110696">
      <w:bodyDiv w:val="1"/>
      <w:marLeft w:val="0"/>
      <w:marRight w:val="0"/>
      <w:marTop w:val="0"/>
      <w:marBottom w:val="0"/>
      <w:divBdr>
        <w:top w:val="none" w:sz="0" w:space="0" w:color="auto"/>
        <w:left w:val="none" w:sz="0" w:space="0" w:color="auto"/>
        <w:bottom w:val="none" w:sz="0" w:space="0" w:color="auto"/>
        <w:right w:val="none" w:sz="0" w:space="0" w:color="auto"/>
      </w:divBdr>
      <w:divsChild>
        <w:div w:id="1880820156">
          <w:marLeft w:val="0"/>
          <w:marRight w:val="0"/>
          <w:marTop w:val="0"/>
          <w:marBottom w:val="0"/>
          <w:divBdr>
            <w:top w:val="none" w:sz="0" w:space="0" w:color="auto"/>
            <w:left w:val="none" w:sz="0" w:space="0" w:color="auto"/>
            <w:bottom w:val="none" w:sz="0" w:space="0" w:color="auto"/>
            <w:right w:val="none" w:sz="0" w:space="0" w:color="auto"/>
          </w:divBdr>
          <w:divsChild>
            <w:div w:id="654383322">
              <w:marLeft w:val="0"/>
              <w:marRight w:val="0"/>
              <w:marTop w:val="0"/>
              <w:marBottom w:val="0"/>
              <w:divBdr>
                <w:top w:val="single" w:sz="2" w:space="0" w:color="EAE9E9"/>
                <w:left w:val="single" w:sz="2" w:space="0" w:color="EAE9E9"/>
                <w:bottom w:val="single" w:sz="2" w:space="0" w:color="EAE9E9"/>
                <w:right w:val="single" w:sz="2" w:space="0" w:color="EAE9E9"/>
              </w:divBdr>
              <w:divsChild>
                <w:div w:id="1730884282">
                  <w:marLeft w:val="0"/>
                  <w:marRight w:val="0"/>
                  <w:marTop w:val="0"/>
                  <w:marBottom w:val="0"/>
                  <w:divBdr>
                    <w:top w:val="none" w:sz="0" w:space="0" w:color="auto"/>
                    <w:left w:val="none" w:sz="0" w:space="0" w:color="auto"/>
                    <w:bottom w:val="none" w:sz="0" w:space="0" w:color="auto"/>
                    <w:right w:val="none" w:sz="0" w:space="0" w:color="auto"/>
                  </w:divBdr>
                  <w:divsChild>
                    <w:div w:id="866912893">
                      <w:marLeft w:val="0"/>
                      <w:marRight w:val="0"/>
                      <w:marTop w:val="0"/>
                      <w:marBottom w:val="0"/>
                      <w:divBdr>
                        <w:top w:val="none" w:sz="0" w:space="0" w:color="auto"/>
                        <w:left w:val="none" w:sz="0" w:space="0" w:color="auto"/>
                        <w:bottom w:val="none" w:sz="0" w:space="0" w:color="auto"/>
                        <w:right w:val="none" w:sz="0" w:space="0" w:color="auto"/>
                      </w:divBdr>
                      <w:divsChild>
                        <w:div w:id="1795322319">
                          <w:marLeft w:val="0"/>
                          <w:marRight w:val="0"/>
                          <w:marTop w:val="0"/>
                          <w:marBottom w:val="0"/>
                          <w:divBdr>
                            <w:top w:val="none" w:sz="0" w:space="0" w:color="auto"/>
                            <w:left w:val="none" w:sz="0" w:space="0" w:color="auto"/>
                            <w:bottom w:val="none" w:sz="0" w:space="0" w:color="auto"/>
                            <w:right w:val="none" w:sz="0" w:space="0" w:color="auto"/>
                          </w:divBdr>
                          <w:divsChild>
                            <w:div w:id="20739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934186">
          <w:marLeft w:val="0"/>
          <w:marRight w:val="0"/>
          <w:marTop w:val="0"/>
          <w:marBottom w:val="0"/>
          <w:divBdr>
            <w:top w:val="none" w:sz="0" w:space="0" w:color="auto"/>
            <w:left w:val="none" w:sz="0" w:space="0" w:color="auto"/>
            <w:bottom w:val="none" w:sz="0" w:space="0" w:color="auto"/>
            <w:right w:val="none" w:sz="0" w:space="0" w:color="auto"/>
          </w:divBdr>
          <w:divsChild>
            <w:div w:id="971445681">
              <w:marLeft w:val="0"/>
              <w:marRight w:val="0"/>
              <w:marTop w:val="0"/>
              <w:marBottom w:val="0"/>
              <w:divBdr>
                <w:top w:val="single" w:sz="2" w:space="0" w:color="EAE9E9"/>
                <w:left w:val="single" w:sz="2" w:space="0" w:color="EAE9E9"/>
                <w:bottom w:val="single" w:sz="2" w:space="0" w:color="EAE9E9"/>
                <w:right w:val="single" w:sz="2" w:space="0" w:color="EAE9E9"/>
              </w:divBdr>
              <w:divsChild>
                <w:div w:id="260063615">
                  <w:marLeft w:val="0"/>
                  <w:marRight w:val="0"/>
                  <w:marTop w:val="0"/>
                  <w:marBottom w:val="0"/>
                  <w:divBdr>
                    <w:top w:val="none" w:sz="0" w:space="0" w:color="auto"/>
                    <w:left w:val="none" w:sz="0" w:space="0" w:color="auto"/>
                    <w:bottom w:val="none" w:sz="0" w:space="0" w:color="auto"/>
                    <w:right w:val="none" w:sz="0" w:space="0" w:color="auto"/>
                  </w:divBdr>
                  <w:divsChild>
                    <w:div w:id="709453314">
                      <w:marLeft w:val="0"/>
                      <w:marRight w:val="0"/>
                      <w:marTop w:val="0"/>
                      <w:marBottom w:val="0"/>
                      <w:divBdr>
                        <w:top w:val="none" w:sz="0" w:space="0" w:color="auto"/>
                        <w:left w:val="none" w:sz="0" w:space="0" w:color="auto"/>
                        <w:bottom w:val="none" w:sz="0" w:space="0" w:color="auto"/>
                        <w:right w:val="none" w:sz="0" w:space="0" w:color="auto"/>
                      </w:divBdr>
                      <w:divsChild>
                        <w:div w:id="346903932">
                          <w:marLeft w:val="0"/>
                          <w:marRight w:val="0"/>
                          <w:marTop w:val="0"/>
                          <w:marBottom w:val="0"/>
                          <w:divBdr>
                            <w:top w:val="none" w:sz="0" w:space="0" w:color="auto"/>
                            <w:left w:val="none" w:sz="0" w:space="0" w:color="auto"/>
                            <w:bottom w:val="none" w:sz="0" w:space="0" w:color="auto"/>
                            <w:right w:val="none" w:sz="0" w:space="0" w:color="auto"/>
                          </w:divBdr>
                          <w:divsChild>
                            <w:div w:id="240606613">
                              <w:marLeft w:val="0"/>
                              <w:marRight w:val="0"/>
                              <w:marTop w:val="150"/>
                              <w:marBottom w:val="0"/>
                              <w:divBdr>
                                <w:top w:val="none" w:sz="0" w:space="0" w:color="auto"/>
                                <w:left w:val="none" w:sz="0" w:space="0" w:color="auto"/>
                                <w:bottom w:val="none" w:sz="0" w:space="0" w:color="auto"/>
                                <w:right w:val="none" w:sz="0" w:space="0" w:color="auto"/>
                              </w:divBdr>
                            </w:div>
                            <w:div w:id="8181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366417">
      <w:bodyDiv w:val="1"/>
      <w:marLeft w:val="0"/>
      <w:marRight w:val="0"/>
      <w:marTop w:val="0"/>
      <w:marBottom w:val="0"/>
      <w:divBdr>
        <w:top w:val="none" w:sz="0" w:space="0" w:color="auto"/>
        <w:left w:val="none" w:sz="0" w:space="0" w:color="auto"/>
        <w:bottom w:val="none" w:sz="0" w:space="0" w:color="auto"/>
        <w:right w:val="none" w:sz="0" w:space="0" w:color="auto"/>
      </w:divBdr>
    </w:div>
    <w:div w:id="1891185022">
      <w:bodyDiv w:val="1"/>
      <w:marLeft w:val="0"/>
      <w:marRight w:val="0"/>
      <w:marTop w:val="0"/>
      <w:marBottom w:val="0"/>
      <w:divBdr>
        <w:top w:val="none" w:sz="0" w:space="0" w:color="auto"/>
        <w:left w:val="none" w:sz="0" w:space="0" w:color="auto"/>
        <w:bottom w:val="none" w:sz="0" w:space="0" w:color="auto"/>
        <w:right w:val="none" w:sz="0" w:space="0" w:color="auto"/>
      </w:divBdr>
    </w:div>
    <w:div w:id="1926644516">
      <w:bodyDiv w:val="1"/>
      <w:marLeft w:val="0"/>
      <w:marRight w:val="0"/>
      <w:marTop w:val="0"/>
      <w:marBottom w:val="0"/>
      <w:divBdr>
        <w:top w:val="none" w:sz="0" w:space="0" w:color="auto"/>
        <w:left w:val="none" w:sz="0" w:space="0" w:color="auto"/>
        <w:bottom w:val="none" w:sz="0" w:space="0" w:color="auto"/>
        <w:right w:val="none" w:sz="0" w:space="0" w:color="auto"/>
      </w:divBdr>
    </w:div>
    <w:div w:id="1952011459">
      <w:bodyDiv w:val="1"/>
      <w:marLeft w:val="0"/>
      <w:marRight w:val="0"/>
      <w:marTop w:val="0"/>
      <w:marBottom w:val="0"/>
      <w:divBdr>
        <w:top w:val="none" w:sz="0" w:space="0" w:color="auto"/>
        <w:left w:val="none" w:sz="0" w:space="0" w:color="auto"/>
        <w:bottom w:val="none" w:sz="0" w:space="0" w:color="auto"/>
        <w:right w:val="none" w:sz="0" w:space="0" w:color="auto"/>
      </w:divBdr>
    </w:div>
    <w:div w:id="1997882596">
      <w:bodyDiv w:val="1"/>
      <w:marLeft w:val="0"/>
      <w:marRight w:val="0"/>
      <w:marTop w:val="0"/>
      <w:marBottom w:val="0"/>
      <w:divBdr>
        <w:top w:val="none" w:sz="0" w:space="0" w:color="auto"/>
        <w:left w:val="none" w:sz="0" w:space="0" w:color="auto"/>
        <w:bottom w:val="none" w:sz="0" w:space="0" w:color="auto"/>
        <w:right w:val="none" w:sz="0" w:space="0" w:color="auto"/>
      </w:divBdr>
      <w:divsChild>
        <w:div w:id="712268169">
          <w:marLeft w:val="0"/>
          <w:marRight w:val="0"/>
          <w:marTop w:val="150"/>
          <w:marBottom w:val="0"/>
          <w:divBdr>
            <w:top w:val="none" w:sz="0" w:space="0" w:color="auto"/>
            <w:left w:val="none" w:sz="0" w:space="0" w:color="auto"/>
            <w:bottom w:val="none" w:sz="0" w:space="0" w:color="auto"/>
            <w:right w:val="none" w:sz="0" w:space="0" w:color="auto"/>
          </w:divBdr>
        </w:div>
      </w:divsChild>
    </w:div>
    <w:div w:id="2073578876">
      <w:bodyDiv w:val="1"/>
      <w:marLeft w:val="0"/>
      <w:marRight w:val="0"/>
      <w:marTop w:val="0"/>
      <w:marBottom w:val="0"/>
      <w:divBdr>
        <w:top w:val="none" w:sz="0" w:space="0" w:color="auto"/>
        <w:left w:val="none" w:sz="0" w:space="0" w:color="auto"/>
        <w:bottom w:val="none" w:sz="0" w:space="0" w:color="auto"/>
        <w:right w:val="none" w:sz="0" w:space="0" w:color="auto"/>
      </w:divBdr>
    </w:div>
    <w:div w:id="21448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1.xml"/><Relationship Id="rId21" Type="http://schemas.openxmlformats.org/officeDocument/2006/relationships/image" Target="media/image13.png"/><Relationship Id="rId34" Type="http://schemas.openxmlformats.org/officeDocument/2006/relationships/hyperlink" Target="https://www.hudsoncybertec.com/nl/iec-62443-opfristrainin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www.hudsoncybertec.com/nl/iec62443-training-2/" TargetMode="External"/><Relationship Id="rId37" Type="http://schemas.openxmlformats.org/officeDocument/2006/relationships/hyperlink" Target="https://www.hudsoncybertec.com/abou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10" Type="http://schemas.openxmlformats.org/officeDocument/2006/relationships/hyperlink" Target="https://ec.europa.eu/digital-single-market/en/news/directive-security-network-and-information-systems-nis-directive" TargetMode="Externa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5.png"/><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jpeg"/><Relationship Id="rId38" Type="http://schemas.openxmlformats.org/officeDocument/2006/relationships/hyperlink" Target="https://www.hudsoncybertec.com/inschrijv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G:\Mijn%20Drive\Home\Documents\Aangepaste%20Office-sjablonen\HCT%20tekst.dotx" TargetMode="External"/></Relationships>
</file>

<file path=word/theme/theme1.xml><?xml version="1.0" encoding="utf-8"?>
<a:theme xmlns:a="http://schemas.openxmlformats.org/drawingml/2006/main" name="Kantoorthema">
  <a:themeElements>
    <a:clrScheme name="Hudson Cybertec">
      <a:dk1>
        <a:srgbClr val="000000"/>
      </a:dk1>
      <a:lt1>
        <a:sysClr val="window" lastClr="FFFFFF"/>
      </a:lt1>
      <a:dk2>
        <a:srgbClr val="7F7F7F"/>
      </a:dk2>
      <a:lt2>
        <a:srgbClr val="F2F2F2"/>
      </a:lt2>
      <a:accent1>
        <a:srgbClr val="C00000"/>
      </a:accent1>
      <a:accent2>
        <a:srgbClr val="1F497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4C81-F9B6-4A44-9FCE-C1C5EA17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HCT tekst</Template>
  <TotalTime>30</TotalTime>
  <Pages>8</Pages>
  <Words>1264</Words>
  <Characters>6953</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Theuerzeit</dc:creator>
  <cp:lastModifiedBy>Cedric Tuk</cp:lastModifiedBy>
  <cp:revision>5</cp:revision>
  <cp:lastPrinted>2017-09-29T13:40:00Z</cp:lastPrinted>
  <dcterms:created xsi:type="dcterms:W3CDTF">2021-03-17T09:55:00Z</dcterms:created>
  <dcterms:modified xsi:type="dcterms:W3CDTF">2021-03-17T10:24:00Z</dcterms:modified>
</cp:coreProperties>
</file>